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DDB1A5" w14:textId="32A976C7" w:rsidR="00DA7106" w:rsidRDefault="00DA7106" w:rsidP="0041647A">
      <w:pPr>
        <w:pStyle w:val="ListNumber"/>
        <w:numPr>
          <w:ilvl w:val="0"/>
          <w:numId w:val="0"/>
        </w:numPr>
      </w:pPr>
    </w:p>
    <w:tbl>
      <w:tblPr>
        <w:tblStyle w:val="NTGtable"/>
        <w:tblW w:w="0" w:type="auto"/>
        <w:tblLook w:val="0420" w:firstRow="1" w:lastRow="0" w:firstColumn="0" w:lastColumn="0" w:noHBand="0" w:noVBand="1"/>
        <w:tblDescription w:val="Better practice checklist. Headings are in rows with one cell. All other rows have a label cell and a data cell with a checkbox in it. If you can't use the mouse to tick the tickbox simply overtype it with either Yes or No."/>
      </w:tblPr>
      <w:tblGrid>
        <w:gridCol w:w="8500"/>
        <w:gridCol w:w="679"/>
        <w:gridCol w:w="708"/>
      </w:tblGrid>
      <w:tr w:rsidR="009D471C" w:rsidRPr="00A8575D" w14:paraId="0950869E" w14:textId="77777777" w:rsidTr="005550F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8500" w:type="dxa"/>
          </w:tcPr>
          <w:p w14:paraId="652344C8" w14:textId="77777777" w:rsidR="009D471C" w:rsidRPr="007A1425" w:rsidRDefault="009D471C" w:rsidP="00BA6ED1">
            <w:pPr>
              <w:rPr>
                <w:b w:val="0"/>
                <w:bCs/>
              </w:rPr>
            </w:pPr>
            <w:r w:rsidRPr="007A1425">
              <w:rPr>
                <w:bCs/>
              </w:rPr>
              <w:t>Fraud control policy and governance arrangements</w:t>
            </w:r>
          </w:p>
        </w:tc>
        <w:tc>
          <w:tcPr>
            <w:tcW w:w="679" w:type="dxa"/>
          </w:tcPr>
          <w:p w14:paraId="15129A5B" w14:textId="77777777" w:rsidR="009D471C" w:rsidRPr="007A1425" w:rsidRDefault="009D471C" w:rsidP="00BA6ED1">
            <w:pPr>
              <w:jc w:val="center"/>
              <w:rPr>
                <w:b w:val="0"/>
                <w:bCs/>
              </w:rPr>
            </w:pPr>
            <w:r>
              <w:rPr>
                <w:bCs/>
              </w:rPr>
              <w:t>Yes</w:t>
            </w:r>
          </w:p>
        </w:tc>
        <w:tc>
          <w:tcPr>
            <w:tcW w:w="708" w:type="dxa"/>
          </w:tcPr>
          <w:p w14:paraId="05B8458B" w14:textId="77777777" w:rsidR="009D471C" w:rsidRPr="007A1425" w:rsidRDefault="009D471C" w:rsidP="00BA6ED1">
            <w:pPr>
              <w:jc w:val="center"/>
              <w:rPr>
                <w:b w:val="0"/>
                <w:bCs/>
              </w:rPr>
            </w:pPr>
            <w:r>
              <w:rPr>
                <w:bCs/>
              </w:rPr>
              <w:t>No</w:t>
            </w:r>
          </w:p>
        </w:tc>
      </w:tr>
      <w:tr w:rsidR="009D471C" w:rsidRPr="0094278E" w14:paraId="445F4394" w14:textId="77777777" w:rsidTr="009D47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500" w:type="dxa"/>
          </w:tcPr>
          <w:p w14:paraId="714919D0" w14:textId="77777777" w:rsidR="009D471C" w:rsidRPr="0094278E" w:rsidRDefault="009D471C" w:rsidP="00BA6ED1">
            <w:pPr>
              <w:spacing w:before="60" w:after="60"/>
            </w:pPr>
            <w:r w:rsidRPr="0094278E">
              <w:t xml:space="preserve">Does the agency have </w:t>
            </w:r>
            <w:r>
              <w:t>a documented</w:t>
            </w:r>
            <w:r w:rsidRPr="0094278E">
              <w:t xml:space="preserve"> fraud control framework in place?</w:t>
            </w:r>
          </w:p>
        </w:tc>
        <w:tc>
          <w:tcPr>
            <w:tcW w:w="679" w:type="dxa"/>
          </w:tcPr>
          <w:p w14:paraId="1C70262B" w14:textId="77777777" w:rsidR="009D471C" w:rsidRPr="0094278E" w:rsidRDefault="009D471C" w:rsidP="00BA6ED1">
            <w:pPr>
              <w:spacing w:before="60" w:after="60"/>
              <w:jc w:val="center"/>
            </w:pPr>
            <w:r w:rsidRPr="0094278E">
              <w:sym w:font="Webdings" w:char="F063"/>
            </w:r>
          </w:p>
        </w:tc>
        <w:tc>
          <w:tcPr>
            <w:tcW w:w="708" w:type="dxa"/>
          </w:tcPr>
          <w:p w14:paraId="1574FECA" w14:textId="77777777" w:rsidR="009D471C" w:rsidRPr="0094278E" w:rsidRDefault="009D471C" w:rsidP="00BA6ED1">
            <w:pPr>
              <w:spacing w:before="60" w:after="60"/>
              <w:jc w:val="center"/>
            </w:pPr>
            <w:r w:rsidRPr="0094278E">
              <w:sym w:font="Webdings" w:char="F063"/>
            </w:r>
          </w:p>
        </w:tc>
      </w:tr>
      <w:tr w:rsidR="009D471C" w:rsidRPr="0094278E" w14:paraId="4F76248E" w14:textId="77777777" w:rsidTr="009D471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500" w:type="dxa"/>
          </w:tcPr>
          <w:p w14:paraId="15B06773" w14:textId="77777777" w:rsidR="009D471C" w:rsidRPr="0094278E" w:rsidRDefault="009D471C" w:rsidP="00BA6ED1">
            <w:pPr>
              <w:spacing w:before="60" w:after="60"/>
            </w:pPr>
            <w:r w:rsidRPr="0094278E">
              <w:t xml:space="preserve">Does the agency </w:t>
            </w:r>
            <w:r>
              <w:t>have a</w:t>
            </w:r>
            <w:r w:rsidRPr="0094278E">
              <w:t xml:space="preserve"> </w:t>
            </w:r>
            <w:r>
              <w:t>process (including mechanisms)</w:t>
            </w:r>
            <w:r w:rsidRPr="0094278E">
              <w:t xml:space="preserve"> </w:t>
            </w:r>
            <w:r>
              <w:t>to enable employees and other third parties to report allegations, suspicions or incidents of fraud?</w:t>
            </w:r>
          </w:p>
        </w:tc>
        <w:tc>
          <w:tcPr>
            <w:tcW w:w="679" w:type="dxa"/>
          </w:tcPr>
          <w:p w14:paraId="2B7D62B9" w14:textId="77777777" w:rsidR="009D471C" w:rsidRPr="0094278E" w:rsidRDefault="009D471C" w:rsidP="00BA6ED1">
            <w:pPr>
              <w:spacing w:before="60" w:after="60"/>
              <w:jc w:val="center"/>
            </w:pPr>
            <w:r w:rsidRPr="0094278E">
              <w:sym w:font="Webdings" w:char="F063"/>
            </w:r>
          </w:p>
        </w:tc>
        <w:tc>
          <w:tcPr>
            <w:tcW w:w="708" w:type="dxa"/>
          </w:tcPr>
          <w:p w14:paraId="044112AD" w14:textId="77777777" w:rsidR="009D471C" w:rsidRPr="0094278E" w:rsidRDefault="009D471C" w:rsidP="00BA6ED1">
            <w:pPr>
              <w:spacing w:before="60" w:after="60"/>
              <w:jc w:val="center"/>
            </w:pPr>
            <w:r w:rsidRPr="0094278E">
              <w:sym w:font="Webdings" w:char="F063"/>
            </w:r>
          </w:p>
        </w:tc>
      </w:tr>
      <w:tr w:rsidR="009D471C" w:rsidRPr="0094278E" w14:paraId="4853910D" w14:textId="77777777" w:rsidTr="009D47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500" w:type="dxa"/>
          </w:tcPr>
          <w:p w14:paraId="02652DC9" w14:textId="72BADCDF" w:rsidR="009D471C" w:rsidRPr="0094278E" w:rsidRDefault="009D471C" w:rsidP="00EF03A3">
            <w:pPr>
              <w:spacing w:before="60" w:after="60"/>
            </w:pPr>
            <w:r w:rsidRPr="0094278E">
              <w:t>Is information on the agency’s values and code of conduct easily accessible to employees and included as part of its induction processes?</w:t>
            </w:r>
          </w:p>
        </w:tc>
        <w:tc>
          <w:tcPr>
            <w:tcW w:w="679" w:type="dxa"/>
          </w:tcPr>
          <w:p w14:paraId="7E9A3575" w14:textId="77777777" w:rsidR="009D471C" w:rsidRPr="0094278E" w:rsidRDefault="009D471C" w:rsidP="00BA6ED1">
            <w:pPr>
              <w:spacing w:before="60" w:after="60"/>
              <w:jc w:val="center"/>
            </w:pPr>
            <w:r w:rsidRPr="0094278E">
              <w:sym w:font="Webdings" w:char="F063"/>
            </w:r>
          </w:p>
        </w:tc>
        <w:tc>
          <w:tcPr>
            <w:tcW w:w="708" w:type="dxa"/>
          </w:tcPr>
          <w:p w14:paraId="7D01C79B" w14:textId="77777777" w:rsidR="009D471C" w:rsidRPr="0094278E" w:rsidRDefault="009D471C" w:rsidP="00BA6ED1">
            <w:pPr>
              <w:spacing w:before="60" w:after="60"/>
              <w:jc w:val="center"/>
            </w:pPr>
            <w:r w:rsidRPr="0094278E">
              <w:sym w:font="Webdings" w:char="F063"/>
            </w:r>
          </w:p>
        </w:tc>
      </w:tr>
      <w:tr w:rsidR="009D471C" w:rsidRPr="0094278E" w14:paraId="0129E2AE" w14:textId="77777777" w:rsidTr="009D471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500" w:type="dxa"/>
          </w:tcPr>
          <w:p w14:paraId="48F0706C" w14:textId="77777777" w:rsidR="009D471C" w:rsidRPr="0094278E" w:rsidRDefault="009D471C" w:rsidP="00BA6ED1">
            <w:pPr>
              <w:spacing w:before="60" w:after="60"/>
            </w:pPr>
            <w:r w:rsidRPr="0094278E">
              <w:t>Does the agency have a conflict of interest policy</w:t>
            </w:r>
            <w:r>
              <w:t>,</w:t>
            </w:r>
            <w:r w:rsidRPr="0094278E">
              <w:t xml:space="preserve"> and is this easily accessible and </w:t>
            </w:r>
            <w:r>
              <w:t>communicated to</w:t>
            </w:r>
            <w:r w:rsidRPr="0094278E">
              <w:t xml:space="preserve"> employees?</w:t>
            </w:r>
          </w:p>
        </w:tc>
        <w:tc>
          <w:tcPr>
            <w:tcW w:w="679" w:type="dxa"/>
          </w:tcPr>
          <w:p w14:paraId="4B15AAC3" w14:textId="77777777" w:rsidR="009D471C" w:rsidRPr="0094278E" w:rsidRDefault="009D471C" w:rsidP="00BA6ED1">
            <w:pPr>
              <w:spacing w:before="60" w:after="60"/>
              <w:jc w:val="center"/>
            </w:pPr>
            <w:r w:rsidRPr="0094278E">
              <w:sym w:font="Webdings" w:char="F063"/>
            </w:r>
          </w:p>
        </w:tc>
        <w:tc>
          <w:tcPr>
            <w:tcW w:w="708" w:type="dxa"/>
          </w:tcPr>
          <w:p w14:paraId="1944D847" w14:textId="77777777" w:rsidR="009D471C" w:rsidRPr="0094278E" w:rsidRDefault="009D471C" w:rsidP="00BA6ED1">
            <w:pPr>
              <w:spacing w:before="60" w:after="60"/>
              <w:jc w:val="center"/>
            </w:pPr>
            <w:r w:rsidRPr="0094278E">
              <w:sym w:font="Webdings" w:char="F063"/>
            </w:r>
          </w:p>
        </w:tc>
      </w:tr>
    </w:tbl>
    <w:p w14:paraId="46EEEAA5" w14:textId="33D2BC51" w:rsidR="009D471C" w:rsidRDefault="009D471C" w:rsidP="0041647A">
      <w:pPr>
        <w:pStyle w:val="ListNumber"/>
        <w:numPr>
          <w:ilvl w:val="0"/>
          <w:numId w:val="0"/>
        </w:numPr>
      </w:pPr>
    </w:p>
    <w:tbl>
      <w:tblPr>
        <w:tblStyle w:val="NTGtable"/>
        <w:tblW w:w="0" w:type="auto"/>
        <w:tblLook w:val="0420" w:firstRow="1" w:lastRow="0" w:firstColumn="0" w:lastColumn="0" w:noHBand="0" w:noVBand="1"/>
        <w:tblCaption w:val="Fraud prevention"/>
        <w:tblDescription w:val="A checklist of fraud prevention"/>
      </w:tblPr>
      <w:tblGrid>
        <w:gridCol w:w="8500"/>
        <w:gridCol w:w="679"/>
        <w:gridCol w:w="708"/>
      </w:tblGrid>
      <w:tr w:rsidR="009D471C" w:rsidRPr="007A1425" w14:paraId="77989FDB" w14:textId="77777777" w:rsidTr="005550F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8500" w:type="dxa"/>
          </w:tcPr>
          <w:p w14:paraId="22A23CAD" w14:textId="77777777" w:rsidR="009D471C" w:rsidRPr="007A1425" w:rsidRDefault="009D471C" w:rsidP="00BA6ED1">
            <w:pPr>
              <w:rPr>
                <w:b w:val="0"/>
                <w:bCs/>
              </w:rPr>
            </w:pPr>
            <w:r w:rsidRPr="007A1425">
              <w:rPr>
                <w:bCs/>
              </w:rPr>
              <w:t>Fraud prevention</w:t>
            </w:r>
          </w:p>
        </w:tc>
        <w:tc>
          <w:tcPr>
            <w:tcW w:w="679" w:type="dxa"/>
          </w:tcPr>
          <w:p w14:paraId="44FE729E" w14:textId="77777777" w:rsidR="009D471C" w:rsidRPr="007A1425" w:rsidRDefault="009D471C" w:rsidP="00BA6ED1">
            <w:pPr>
              <w:jc w:val="center"/>
              <w:rPr>
                <w:b w:val="0"/>
                <w:bCs/>
              </w:rPr>
            </w:pPr>
            <w:r>
              <w:rPr>
                <w:bCs/>
              </w:rPr>
              <w:t>Yes</w:t>
            </w:r>
          </w:p>
        </w:tc>
        <w:tc>
          <w:tcPr>
            <w:tcW w:w="708" w:type="dxa"/>
          </w:tcPr>
          <w:p w14:paraId="707FF2F5" w14:textId="77777777" w:rsidR="009D471C" w:rsidRPr="007A1425" w:rsidRDefault="009D471C" w:rsidP="00BA6ED1">
            <w:pPr>
              <w:jc w:val="center"/>
              <w:rPr>
                <w:b w:val="0"/>
                <w:bCs/>
              </w:rPr>
            </w:pPr>
            <w:r>
              <w:rPr>
                <w:bCs/>
              </w:rPr>
              <w:t>No</w:t>
            </w:r>
          </w:p>
        </w:tc>
      </w:tr>
      <w:tr w:rsidR="009D471C" w:rsidRPr="0094278E" w14:paraId="602FD36B" w14:textId="77777777" w:rsidTr="009D47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500" w:type="dxa"/>
          </w:tcPr>
          <w:p w14:paraId="35398254" w14:textId="77777777" w:rsidR="009D471C" w:rsidRPr="0094278E" w:rsidRDefault="009D471C" w:rsidP="00BA6ED1">
            <w:pPr>
              <w:spacing w:before="60" w:after="60"/>
            </w:pPr>
            <w:r w:rsidRPr="0094278E">
              <w:t>Has the agency undertaken a comprehensive fraud risk assessment in the previous two years or following any significant change to the agency if earlier?</w:t>
            </w:r>
          </w:p>
        </w:tc>
        <w:tc>
          <w:tcPr>
            <w:tcW w:w="679" w:type="dxa"/>
          </w:tcPr>
          <w:p w14:paraId="7A49AE66" w14:textId="77777777" w:rsidR="009D471C" w:rsidRPr="0094278E" w:rsidRDefault="009D471C" w:rsidP="00BA6ED1">
            <w:pPr>
              <w:spacing w:before="60" w:after="60"/>
              <w:jc w:val="center"/>
            </w:pPr>
            <w:r w:rsidRPr="0094278E">
              <w:sym w:font="Webdings" w:char="F063"/>
            </w:r>
          </w:p>
        </w:tc>
        <w:tc>
          <w:tcPr>
            <w:tcW w:w="708" w:type="dxa"/>
          </w:tcPr>
          <w:p w14:paraId="77B46FBE" w14:textId="77777777" w:rsidR="009D471C" w:rsidRPr="0094278E" w:rsidRDefault="009D471C" w:rsidP="00BA6ED1">
            <w:pPr>
              <w:spacing w:before="60" w:after="60"/>
              <w:jc w:val="center"/>
            </w:pPr>
            <w:r w:rsidRPr="0094278E">
              <w:sym w:font="Webdings" w:char="F063"/>
            </w:r>
          </w:p>
        </w:tc>
      </w:tr>
      <w:tr w:rsidR="009D471C" w:rsidRPr="0094278E" w14:paraId="766273AD" w14:textId="77777777" w:rsidTr="009D471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500" w:type="dxa"/>
          </w:tcPr>
          <w:p w14:paraId="25CE9267" w14:textId="77777777" w:rsidR="009D471C" w:rsidRPr="0094278E" w:rsidRDefault="009D471C" w:rsidP="00BA6ED1">
            <w:pPr>
              <w:spacing w:before="60" w:after="60"/>
            </w:pPr>
            <w:r w:rsidRPr="0094278E">
              <w:t>In identifying fraud risks, did the agency consider: its role, size</w:t>
            </w:r>
            <w:r>
              <w:t>,</w:t>
            </w:r>
            <w:r w:rsidRPr="0094278E">
              <w:t xml:space="preserve"> and function; any change in structure or function; internal and external fraud; new and emerging fraud risks; and the broader organisational role?</w:t>
            </w:r>
          </w:p>
        </w:tc>
        <w:tc>
          <w:tcPr>
            <w:tcW w:w="679" w:type="dxa"/>
          </w:tcPr>
          <w:p w14:paraId="00D34DCB" w14:textId="77777777" w:rsidR="009D471C" w:rsidRPr="0094278E" w:rsidRDefault="009D471C" w:rsidP="00BA6ED1">
            <w:pPr>
              <w:spacing w:before="60" w:after="60"/>
              <w:jc w:val="center"/>
            </w:pPr>
            <w:r w:rsidRPr="0094278E">
              <w:sym w:font="Webdings" w:char="F063"/>
            </w:r>
          </w:p>
        </w:tc>
        <w:tc>
          <w:tcPr>
            <w:tcW w:w="708" w:type="dxa"/>
          </w:tcPr>
          <w:p w14:paraId="455C0617" w14:textId="77777777" w:rsidR="009D471C" w:rsidRPr="0094278E" w:rsidRDefault="009D471C" w:rsidP="00BA6ED1">
            <w:pPr>
              <w:spacing w:before="60" w:after="60"/>
              <w:jc w:val="center"/>
            </w:pPr>
            <w:r w:rsidRPr="0094278E">
              <w:sym w:font="Webdings" w:char="F063"/>
            </w:r>
          </w:p>
        </w:tc>
      </w:tr>
      <w:tr w:rsidR="009D471C" w:rsidRPr="0094278E" w14:paraId="2D16ED71" w14:textId="77777777" w:rsidTr="009D47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500" w:type="dxa"/>
          </w:tcPr>
          <w:p w14:paraId="39FC988D" w14:textId="77777777" w:rsidR="009D471C" w:rsidRPr="0094278E" w:rsidRDefault="009D471C" w:rsidP="00BA6ED1">
            <w:pPr>
              <w:spacing w:before="60" w:after="60"/>
            </w:pPr>
            <w:r>
              <w:t>Has a f</w:t>
            </w:r>
            <w:r w:rsidRPr="0094278E">
              <w:t xml:space="preserve">raud control plan </w:t>
            </w:r>
            <w:r>
              <w:t>been developed or updated, on completion of a fraud risk assessment</w:t>
            </w:r>
            <w:r w:rsidRPr="0094278E">
              <w:t>?</w:t>
            </w:r>
          </w:p>
        </w:tc>
        <w:tc>
          <w:tcPr>
            <w:tcW w:w="679" w:type="dxa"/>
          </w:tcPr>
          <w:p w14:paraId="2A7537DC" w14:textId="77777777" w:rsidR="009D471C" w:rsidRPr="0094278E" w:rsidRDefault="009D471C" w:rsidP="00BA6ED1">
            <w:pPr>
              <w:spacing w:before="60" w:after="60"/>
              <w:jc w:val="center"/>
            </w:pPr>
            <w:r w:rsidRPr="0094278E">
              <w:sym w:font="Webdings" w:char="F063"/>
            </w:r>
          </w:p>
        </w:tc>
        <w:tc>
          <w:tcPr>
            <w:tcW w:w="708" w:type="dxa"/>
          </w:tcPr>
          <w:p w14:paraId="6DECB634" w14:textId="77777777" w:rsidR="009D471C" w:rsidRPr="0094278E" w:rsidRDefault="009D471C" w:rsidP="00BA6ED1">
            <w:pPr>
              <w:spacing w:before="60" w:after="60"/>
              <w:jc w:val="center"/>
            </w:pPr>
            <w:r w:rsidRPr="0094278E">
              <w:sym w:font="Webdings" w:char="F063"/>
            </w:r>
          </w:p>
        </w:tc>
      </w:tr>
      <w:tr w:rsidR="009D471C" w:rsidRPr="0094278E" w14:paraId="1A8E5EE6" w14:textId="77777777" w:rsidTr="009D471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500" w:type="dxa"/>
          </w:tcPr>
          <w:p w14:paraId="639FC7F6" w14:textId="77777777" w:rsidR="009D471C" w:rsidRPr="0094278E" w:rsidRDefault="009D471C" w:rsidP="00BA6ED1">
            <w:pPr>
              <w:spacing w:before="60" w:after="60"/>
            </w:pPr>
            <w:r>
              <w:t>Has a fraud policy been issued</w:t>
            </w:r>
            <w:r w:rsidRPr="0094278E">
              <w:t xml:space="preserve"> by the </w:t>
            </w:r>
            <w:r>
              <w:t>a</w:t>
            </w:r>
            <w:r w:rsidRPr="0094278E">
              <w:t xml:space="preserve">ccountable </w:t>
            </w:r>
            <w:r>
              <w:t>o</w:t>
            </w:r>
            <w:r w:rsidRPr="0094278E">
              <w:t>fficer outlining the agency’s position on fraud?</w:t>
            </w:r>
          </w:p>
        </w:tc>
        <w:tc>
          <w:tcPr>
            <w:tcW w:w="679" w:type="dxa"/>
          </w:tcPr>
          <w:p w14:paraId="03C72640" w14:textId="77777777" w:rsidR="009D471C" w:rsidRPr="0094278E" w:rsidRDefault="009D471C" w:rsidP="00BA6ED1">
            <w:pPr>
              <w:spacing w:before="60" w:after="60"/>
              <w:jc w:val="center"/>
            </w:pPr>
            <w:r w:rsidRPr="0094278E">
              <w:sym w:font="Webdings" w:char="F063"/>
            </w:r>
          </w:p>
        </w:tc>
        <w:tc>
          <w:tcPr>
            <w:tcW w:w="708" w:type="dxa"/>
          </w:tcPr>
          <w:p w14:paraId="0A131EB9" w14:textId="77777777" w:rsidR="009D471C" w:rsidRPr="0094278E" w:rsidRDefault="009D471C" w:rsidP="00BA6ED1">
            <w:pPr>
              <w:spacing w:before="60" w:after="60"/>
              <w:jc w:val="center"/>
            </w:pPr>
            <w:r w:rsidRPr="0094278E">
              <w:sym w:font="Webdings" w:char="F063"/>
            </w:r>
          </w:p>
        </w:tc>
      </w:tr>
      <w:tr w:rsidR="009D471C" w:rsidRPr="0094278E" w14:paraId="5F9359B7" w14:textId="77777777" w:rsidTr="009D47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500" w:type="dxa"/>
          </w:tcPr>
          <w:p w14:paraId="62DB602A" w14:textId="77777777" w:rsidR="009D471C" w:rsidRPr="0094278E" w:rsidRDefault="009D471C" w:rsidP="00BA6ED1">
            <w:pPr>
              <w:spacing w:before="60" w:after="60"/>
            </w:pPr>
            <w:r w:rsidRPr="0094278E">
              <w:t xml:space="preserve">Do agreements with non-government service providers consider the applicable elements of the </w:t>
            </w:r>
            <w:r>
              <w:t>NT Government’s</w:t>
            </w:r>
            <w:r w:rsidRPr="0094278E">
              <w:t xml:space="preserve"> values, agency values and </w:t>
            </w:r>
            <w:r>
              <w:t xml:space="preserve">PSEMA </w:t>
            </w:r>
            <w:r w:rsidRPr="0094278E">
              <w:t>code of conduct?</w:t>
            </w:r>
          </w:p>
        </w:tc>
        <w:tc>
          <w:tcPr>
            <w:tcW w:w="679" w:type="dxa"/>
          </w:tcPr>
          <w:p w14:paraId="15051775" w14:textId="77777777" w:rsidR="009D471C" w:rsidRPr="0094278E" w:rsidRDefault="009D471C" w:rsidP="00BA6ED1">
            <w:pPr>
              <w:spacing w:before="60" w:after="60"/>
              <w:jc w:val="center"/>
            </w:pPr>
            <w:r w:rsidRPr="0094278E">
              <w:sym w:font="Webdings" w:char="F063"/>
            </w:r>
          </w:p>
        </w:tc>
        <w:tc>
          <w:tcPr>
            <w:tcW w:w="708" w:type="dxa"/>
          </w:tcPr>
          <w:p w14:paraId="7F61A211" w14:textId="77777777" w:rsidR="009D471C" w:rsidRPr="0094278E" w:rsidRDefault="009D471C" w:rsidP="00BA6ED1">
            <w:pPr>
              <w:spacing w:before="60" w:after="60"/>
              <w:jc w:val="center"/>
            </w:pPr>
            <w:r w:rsidRPr="0094278E">
              <w:sym w:font="Webdings" w:char="F063"/>
            </w:r>
          </w:p>
        </w:tc>
      </w:tr>
      <w:tr w:rsidR="009D471C" w:rsidRPr="0094278E" w14:paraId="30E65DF0" w14:textId="77777777" w:rsidTr="009D471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500" w:type="dxa"/>
          </w:tcPr>
          <w:p w14:paraId="32E59EEB" w14:textId="77777777" w:rsidR="009D471C" w:rsidRPr="0094278E" w:rsidRDefault="009D471C" w:rsidP="00BA6ED1">
            <w:pPr>
              <w:spacing w:before="60" w:after="60"/>
            </w:pPr>
            <w:r w:rsidRPr="0094278E">
              <w:t>Do the agency’s recruitment procedures</w:t>
            </w:r>
            <w:r>
              <w:t xml:space="preserve"> include screening of prospective employees?</w:t>
            </w:r>
          </w:p>
        </w:tc>
        <w:tc>
          <w:tcPr>
            <w:tcW w:w="679" w:type="dxa"/>
          </w:tcPr>
          <w:p w14:paraId="2E0E6441" w14:textId="77777777" w:rsidR="009D471C" w:rsidRPr="0094278E" w:rsidRDefault="009D471C" w:rsidP="00BA6ED1">
            <w:pPr>
              <w:spacing w:before="60" w:after="60"/>
              <w:jc w:val="center"/>
            </w:pPr>
            <w:r w:rsidRPr="0094278E">
              <w:sym w:font="Webdings" w:char="F063"/>
            </w:r>
          </w:p>
        </w:tc>
        <w:tc>
          <w:tcPr>
            <w:tcW w:w="708" w:type="dxa"/>
          </w:tcPr>
          <w:p w14:paraId="7928E501" w14:textId="77777777" w:rsidR="009D471C" w:rsidRPr="0094278E" w:rsidRDefault="009D471C" w:rsidP="00BA6ED1">
            <w:pPr>
              <w:spacing w:before="60" w:after="60"/>
              <w:jc w:val="center"/>
            </w:pPr>
            <w:r w:rsidRPr="0094278E">
              <w:sym w:font="Webdings" w:char="F063"/>
            </w:r>
          </w:p>
        </w:tc>
      </w:tr>
      <w:tr w:rsidR="009D471C" w:rsidRPr="0094278E" w14:paraId="3FA4A571" w14:textId="77777777" w:rsidTr="009D47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500" w:type="dxa"/>
          </w:tcPr>
          <w:p w14:paraId="10AE7C5C" w14:textId="77777777" w:rsidR="009D471C" w:rsidRPr="0094278E" w:rsidRDefault="009D471C" w:rsidP="00BA6ED1">
            <w:pPr>
              <w:spacing w:before="60" w:after="60"/>
            </w:pPr>
            <w:r w:rsidRPr="0094278E">
              <w:t xml:space="preserve">Does the agency </w:t>
            </w:r>
            <w:r>
              <w:t>have</w:t>
            </w:r>
            <w:r w:rsidRPr="0094278E">
              <w:t xml:space="preserve"> </w:t>
            </w:r>
            <w:r>
              <w:t>third-party</w:t>
            </w:r>
            <w:r w:rsidRPr="0094278E">
              <w:t xml:space="preserve"> due diligence procedures</w:t>
            </w:r>
            <w:r>
              <w:t>?</w:t>
            </w:r>
          </w:p>
        </w:tc>
        <w:tc>
          <w:tcPr>
            <w:tcW w:w="679" w:type="dxa"/>
          </w:tcPr>
          <w:p w14:paraId="10E5836E" w14:textId="77777777" w:rsidR="009D471C" w:rsidRPr="0094278E" w:rsidRDefault="009D471C" w:rsidP="00BA6ED1">
            <w:pPr>
              <w:spacing w:before="60" w:after="60"/>
              <w:jc w:val="center"/>
            </w:pPr>
            <w:r w:rsidRPr="0094278E">
              <w:sym w:font="Webdings" w:char="F063"/>
            </w:r>
          </w:p>
        </w:tc>
        <w:tc>
          <w:tcPr>
            <w:tcW w:w="708" w:type="dxa"/>
          </w:tcPr>
          <w:p w14:paraId="4FEFDAAB" w14:textId="77777777" w:rsidR="009D471C" w:rsidRPr="0094278E" w:rsidRDefault="009D471C" w:rsidP="00BA6ED1">
            <w:pPr>
              <w:spacing w:before="60" w:after="60"/>
              <w:jc w:val="center"/>
            </w:pPr>
            <w:r w:rsidRPr="0094278E">
              <w:sym w:font="Webdings" w:char="F063"/>
            </w:r>
          </w:p>
        </w:tc>
      </w:tr>
      <w:tr w:rsidR="009D471C" w:rsidRPr="0094278E" w14:paraId="200B7B70" w14:textId="77777777" w:rsidTr="009D471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500" w:type="dxa"/>
          </w:tcPr>
          <w:p w14:paraId="2A6BB94B" w14:textId="77777777" w:rsidR="009D471C" w:rsidRPr="0094278E" w:rsidRDefault="009D471C" w:rsidP="00BA6ED1">
            <w:pPr>
              <w:spacing w:before="60" w:after="60"/>
            </w:pPr>
            <w:r w:rsidRPr="0094278E">
              <w:t xml:space="preserve">Does the agency </w:t>
            </w:r>
            <w:r>
              <w:t>provide employees with regular fraud awareness training and education?</w:t>
            </w:r>
          </w:p>
        </w:tc>
        <w:tc>
          <w:tcPr>
            <w:tcW w:w="679" w:type="dxa"/>
          </w:tcPr>
          <w:p w14:paraId="01B0328A" w14:textId="77777777" w:rsidR="009D471C" w:rsidRPr="0094278E" w:rsidRDefault="009D471C" w:rsidP="00BA6ED1">
            <w:pPr>
              <w:spacing w:before="60" w:after="60"/>
              <w:jc w:val="center"/>
            </w:pPr>
            <w:r w:rsidRPr="0094278E">
              <w:sym w:font="Webdings" w:char="F063"/>
            </w:r>
          </w:p>
        </w:tc>
        <w:tc>
          <w:tcPr>
            <w:tcW w:w="708" w:type="dxa"/>
          </w:tcPr>
          <w:p w14:paraId="5F8F85C3" w14:textId="77777777" w:rsidR="009D471C" w:rsidRPr="0094278E" w:rsidRDefault="009D471C" w:rsidP="00BA6ED1">
            <w:pPr>
              <w:spacing w:before="60" w:after="60"/>
              <w:jc w:val="center"/>
            </w:pPr>
            <w:r w:rsidRPr="0094278E">
              <w:sym w:font="Webdings" w:char="F063"/>
            </w:r>
          </w:p>
        </w:tc>
      </w:tr>
      <w:tr w:rsidR="009D471C" w:rsidRPr="0094278E" w14:paraId="252D6FD9" w14:textId="77777777" w:rsidTr="009D47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500" w:type="dxa"/>
          </w:tcPr>
          <w:p w14:paraId="738B29E3" w14:textId="77777777" w:rsidR="009D471C" w:rsidRPr="0094278E" w:rsidRDefault="009D471C" w:rsidP="00BA6ED1">
            <w:pPr>
              <w:spacing w:before="60" w:after="60"/>
            </w:pPr>
            <w:r>
              <w:t xml:space="preserve">Is information on the agency’s fraud policy communicated and or made accessible to the agency’s contractors and suppliers? </w:t>
            </w:r>
          </w:p>
        </w:tc>
        <w:tc>
          <w:tcPr>
            <w:tcW w:w="679" w:type="dxa"/>
          </w:tcPr>
          <w:p w14:paraId="3CD2DE21" w14:textId="77777777" w:rsidR="009D471C" w:rsidRPr="0094278E" w:rsidRDefault="009D471C" w:rsidP="00BA6ED1">
            <w:pPr>
              <w:spacing w:before="60" w:after="60"/>
              <w:jc w:val="center"/>
            </w:pPr>
            <w:r w:rsidRPr="0094278E">
              <w:sym w:font="Webdings" w:char="F063"/>
            </w:r>
          </w:p>
        </w:tc>
        <w:tc>
          <w:tcPr>
            <w:tcW w:w="708" w:type="dxa"/>
          </w:tcPr>
          <w:p w14:paraId="00A06ACA" w14:textId="77777777" w:rsidR="009D471C" w:rsidRPr="0094278E" w:rsidRDefault="009D471C" w:rsidP="00BA6ED1">
            <w:pPr>
              <w:spacing w:before="60" w:after="60"/>
              <w:jc w:val="center"/>
            </w:pPr>
            <w:r w:rsidRPr="0094278E">
              <w:sym w:font="Webdings" w:char="F063"/>
            </w:r>
          </w:p>
        </w:tc>
      </w:tr>
      <w:tr w:rsidR="009D471C" w:rsidRPr="0094278E" w14:paraId="013F835A" w14:textId="77777777" w:rsidTr="009D471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500" w:type="dxa"/>
          </w:tcPr>
          <w:p w14:paraId="5B288E9B" w14:textId="7CE250A6" w:rsidR="009D471C" w:rsidRPr="0094278E" w:rsidRDefault="009D471C" w:rsidP="00D04C2B">
            <w:pPr>
              <w:spacing w:before="60" w:after="60"/>
            </w:pPr>
            <w:r w:rsidRPr="0094278E">
              <w:t xml:space="preserve">Does the agency have a formal process </w:t>
            </w:r>
            <w:r w:rsidR="00D04C2B">
              <w:t xml:space="preserve">to </w:t>
            </w:r>
            <w:r w:rsidRPr="0094278E">
              <w:t>communicat</w:t>
            </w:r>
            <w:r w:rsidR="00D04C2B">
              <w:t>e</w:t>
            </w:r>
            <w:r w:rsidRPr="0094278E">
              <w:t xml:space="preserve"> the outcomes of completed fraud investigations?</w:t>
            </w:r>
          </w:p>
        </w:tc>
        <w:tc>
          <w:tcPr>
            <w:tcW w:w="679" w:type="dxa"/>
          </w:tcPr>
          <w:p w14:paraId="3DF3AD2F" w14:textId="77777777" w:rsidR="009D471C" w:rsidRPr="0094278E" w:rsidRDefault="009D471C" w:rsidP="00BA6ED1">
            <w:pPr>
              <w:spacing w:before="60" w:after="60"/>
              <w:jc w:val="center"/>
            </w:pPr>
            <w:r w:rsidRPr="0094278E">
              <w:sym w:font="Webdings" w:char="F063"/>
            </w:r>
          </w:p>
        </w:tc>
        <w:tc>
          <w:tcPr>
            <w:tcW w:w="708" w:type="dxa"/>
          </w:tcPr>
          <w:p w14:paraId="4847B034" w14:textId="77777777" w:rsidR="009D471C" w:rsidRPr="0094278E" w:rsidRDefault="009D471C" w:rsidP="00BA6ED1">
            <w:pPr>
              <w:spacing w:before="60" w:after="60"/>
              <w:jc w:val="center"/>
            </w:pPr>
            <w:r w:rsidRPr="0094278E">
              <w:sym w:font="Webdings" w:char="F063"/>
            </w:r>
          </w:p>
        </w:tc>
      </w:tr>
    </w:tbl>
    <w:p w14:paraId="368F4944" w14:textId="77777777" w:rsidR="009D471C" w:rsidRDefault="009D471C" w:rsidP="0041647A">
      <w:pPr>
        <w:pStyle w:val="ListNumber"/>
        <w:numPr>
          <w:ilvl w:val="0"/>
          <w:numId w:val="0"/>
        </w:numPr>
      </w:pPr>
    </w:p>
    <w:sectPr w:rsidR="009D471C" w:rsidSect="009D471C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794" w:right="794" w:bottom="794" w:left="794" w:header="794" w:footer="50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DE4916" w14:textId="77777777" w:rsidR="00AF5E17" w:rsidRDefault="00AF5E17" w:rsidP="007332FF">
      <w:r>
        <w:separator/>
      </w:r>
    </w:p>
  </w:endnote>
  <w:endnote w:type="continuationSeparator" w:id="0">
    <w:p w14:paraId="58507AE9" w14:textId="77777777" w:rsidR="00AF5E17" w:rsidRDefault="00AF5E17" w:rsidP="00733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ato">
    <w:altName w:val="Lato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Lato Semibold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86D38F" w14:textId="77777777" w:rsidR="00983000" w:rsidRDefault="00983000" w:rsidP="00450636">
    <w:pPr>
      <w:spacing w:after="0"/>
    </w:pPr>
  </w:p>
  <w:tbl>
    <w:tblPr>
      <w:tblW w:w="10318" w:type="dxa"/>
      <w:tblBorders>
        <w:top w:val="single" w:sz="4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Description w:val="Footer area"/>
    </w:tblPr>
    <w:tblGrid>
      <w:gridCol w:w="10318"/>
    </w:tblGrid>
    <w:tr w:rsidR="00CA36A0" w:rsidRPr="00132658" w14:paraId="642504FE" w14:textId="77777777" w:rsidTr="00D47DC7">
      <w:trPr>
        <w:cantSplit/>
        <w:trHeight w:hRule="exact" w:val="850"/>
      </w:trPr>
      <w:tc>
        <w:tcPr>
          <w:tcW w:w="10318" w:type="dxa"/>
          <w:vAlign w:val="bottom"/>
        </w:tcPr>
        <w:p w14:paraId="516F0052" w14:textId="77777777" w:rsidR="00D47DC7" w:rsidRDefault="00D47DC7" w:rsidP="00D47DC7">
          <w:pPr>
            <w:spacing w:after="0"/>
            <w:rPr>
              <w:rStyle w:val="PageNumber"/>
              <w:b/>
            </w:rPr>
          </w:pPr>
          <w:bookmarkStart w:id="0" w:name="_GoBack" w:colFirst="0" w:colLast="1"/>
          <w:r>
            <w:rPr>
              <w:rStyle w:val="PageNumber"/>
            </w:rPr>
            <w:t xml:space="preserve">Department of </w:t>
          </w:r>
          <w:sdt>
            <w:sdtPr>
              <w:rPr>
                <w:rStyle w:val="PageNumber"/>
                <w:b/>
              </w:rPr>
              <w:alias w:val="Company"/>
              <w:tag w:val=""/>
              <w:id w:val="-1210098654"/>
              <w:dataBinding w:prefixMappings="xmlns:ns0='http://schemas.openxmlformats.org/officeDocument/2006/extended-properties' " w:xpath="/ns0:Properties[1]/ns0:Company[1]" w:storeItemID="{6668398D-A668-4E3E-A5EB-62B293D839F1}"/>
              <w:text w:multiLine="1"/>
            </w:sdtPr>
            <w:sdtEndPr>
              <w:rPr>
                <w:rStyle w:val="PageNumber"/>
              </w:rPr>
            </w:sdtEndPr>
            <w:sdtContent>
              <w:r w:rsidR="00B2229C">
                <w:rPr>
                  <w:rStyle w:val="PageNumber"/>
                  <w:b/>
                </w:rPr>
                <w:t>TREASURY AND FINANCE</w:t>
              </w:r>
            </w:sdtContent>
          </w:sdt>
        </w:p>
        <w:p w14:paraId="2A6C2ECB" w14:textId="47F1E5E7" w:rsidR="00D47DC7" w:rsidRPr="00CE6614" w:rsidRDefault="00AF5E17" w:rsidP="00D47DC7">
          <w:pPr>
            <w:spacing w:after="0"/>
            <w:rPr>
              <w:rStyle w:val="PageNumber"/>
            </w:rPr>
          </w:pPr>
          <w:sdt>
            <w:sdtPr>
              <w:rPr>
                <w:rStyle w:val="PageNumber"/>
              </w:rPr>
              <w:alias w:val="Date"/>
              <w:tag w:val=""/>
              <w:id w:val="-595635023"/>
              <w:dataBinding w:prefixMappings="xmlns:ns0='http://schemas.microsoft.com/office/2006/coverPageProps' " w:xpath="/ns0:CoverPageProperties[1]/ns0:PublishDate[1]" w:storeItemID="{55AF091B-3C7A-41E3-B477-F2FDAA23CFDA}"/>
              <w15:color w:val="000000"/>
              <w:date w:fullDate="2021-05-01T00:00:00Z">
                <w:dateFormat w:val="d MMMM yyyy"/>
                <w:lid w:val="en-AU"/>
                <w:storeMappedDataAs w:val="dateTime"/>
                <w:calendar w:val="gregorian"/>
              </w:date>
            </w:sdtPr>
            <w:sdtEndPr>
              <w:rPr>
                <w:rStyle w:val="PageNumber"/>
              </w:rPr>
            </w:sdtEndPr>
            <w:sdtContent>
              <w:r w:rsidR="000E5266">
                <w:rPr>
                  <w:rStyle w:val="PageNumber"/>
                </w:rPr>
                <w:t>1 May 2021</w:t>
              </w:r>
            </w:sdtContent>
          </w:sdt>
          <w:r w:rsidR="00D47DC7" w:rsidRPr="00CE6614">
            <w:rPr>
              <w:rStyle w:val="PageNumber"/>
            </w:rPr>
            <w:t xml:space="preserve"> | Version </w:t>
          </w:r>
          <w:r w:rsidR="00B2229C">
            <w:rPr>
              <w:rStyle w:val="PageNumber"/>
            </w:rPr>
            <w:t>1.0</w:t>
          </w:r>
        </w:p>
        <w:p w14:paraId="134BF5E5" w14:textId="35E93EFD" w:rsidR="00CA36A0" w:rsidRPr="00AC4488" w:rsidRDefault="00D47DC7" w:rsidP="00D47DC7">
          <w:pPr>
            <w:spacing w:after="0"/>
            <w:rPr>
              <w:rStyle w:val="PageNumber"/>
            </w:rPr>
          </w:pPr>
          <w:r w:rsidRPr="00AC4488">
            <w:rPr>
              <w:rStyle w:val="PageNumber"/>
            </w:rPr>
            <w:t xml:space="preserve">Page </w:t>
          </w:r>
          <w:r w:rsidRPr="00AC4488">
            <w:rPr>
              <w:rStyle w:val="PageNumber"/>
            </w:rPr>
            <w:fldChar w:fldCharType="begin"/>
          </w:r>
          <w:r w:rsidRPr="00AC4488">
            <w:rPr>
              <w:rStyle w:val="PageNumber"/>
            </w:rPr>
            <w:instrText xml:space="preserve"> PAGE  \* Arabic  \* MERGEFORMAT </w:instrText>
          </w:r>
          <w:r w:rsidRPr="00AC4488">
            <w:rPr>
              <w:rStyle w:val="PageNumber"/>
            </w:rPr>
            <w:fldChar w:fldCharType="separate"/>
          </w:r>
          <w:r w:rsidR="000E5266">
            <w:rPr>
              <w:rStyle w:val="PageNumber"/>
              <w:noProof/>
            </w:rPr>
            <w:t>2</w:t>
          </w:r>
          <w:r w:rsidRPr="00AC4488">
            <w:rPr>
              <w:rStyle w:val="PageNumber"/>
            </w:rPr>
            <w:fldChar w:fldCharType="end"/>
          </w:r>
          <w:r w:rsidRPr="00AC4488">
            <w:rPr>
              <w:rStyle w:val="PageNumber"/>
            </w:rPr>
            <w:t xml:space="preserve"> of </w:t>
          </w:r>
          <w:r w:rsidRPr="00AC4488">
            <w:rPr>
              <w:rStyle w:val="PageNumber"/>
            </w:rPr>
            <w:fldChar w:fldCharType="begin"/>
          </w:r>
          <w:r w:rsidRPr="00AC4488">
            <w:rPr>
              <w:rStyle w:val="PageNumber"/>
            </w:rPr>
            <w:instrText xml:space="preserve"> NUMPAGES  \* Arabic  \* MERGEFORMAT </w:instrText>
          </w:r>
          <w:r w:rsidRPr="00AC4488">
            <w:rPr>
              <w:rStyle w:val="PageNumber"/>
            </w:rPr>
            <w:fldChar w:fldCharType="separate"/>
          </w:r>
          <w:r w:rsidR="000E5266">
            <w:rPr>
              <w:rStyle w:val="PageNumber"/>
              <w:noProof/>
            </w:rPr>
            <w:t>2</w:t>
          </w:r>
          <w:r w:rsidRPr="00AC4488">
            <w:rPr>
              <w:rStyle w:val="PageNumber"/>
            </w:rPr>
            <w:fldChar w:fldCharType="end"/>
          </w:r>
        </w:p>
      </w:tc>
    </w:tr>
    <w:bookmarkEnd w:id="0"/>
  </w:tbl>
  <w:p w14:paraId="7B3D63F4" w14:textId="77777777" w:rsidR="00CA36A0" w:rsidRPr="00B11C67" w:rsidRDefault="00CA36A0" w:rsidP="00B11C67">
    <w:pPr>
      <w:pStyle w:val="Footer"/>
      <w:rPr>
        <w:sz w:val="4"/>
        <w:szCs w:val="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704E06" w14:textId="77777777" w:rsidR="00D15D88" w:rsidRDefault="00D15D88" w:rsidP="0071700C">
    <w:pPr>
      <w:spacing w:after="0"/>
    </w:pPr>
  </w:p>
  <w:tbl>
    <w:tblPr>
      <w:tblW w:w="10318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  <w:tblDescription w:val="Footer area"/>
    </w:tblPr>
    <w:tblGrid>
      <w:gridCol w:w="7767"/>
      <w:gridCol w:w="2551"/>
    </w:tblGrid>
    <w:tr w:rsidR="0071700C" w:rsidRPr="00132658" w14:paraId="4C4EDE5A" w14:textId="77777777" w:rsidTr="00B2229C">
      <w:trPr>
        <w:cantSplit/>
        <w:trHeight w:hRule="exact" w:val="1000"/>
      </w:trPr>
      <w:tc>
        <w:tcPr>
          <w:tcW w:w="7767" w:type="dxa"/>
          <w:vAlign w:val="bottom"/>
        </w:tcPr>
        <w:p w14:paraId="586E2E72" w14:textId="77777777" w:rsidR="00D47DC7" w:rsidRDefault="00D47DC7" w:rsidP="00D47DC7">
          <w:pPr>
            <w:spacing w:after="0"/>
            <w:rPr>
              <w:rStyle w:val="PageNumber"/>
              <w:b/>
            </w:rPr>
          </w:pPr>
          <w:r>
            <w:rPr>
              <w:rStyle w:val="PageNumber"/>
            </w:rPr>
            <w:t xml:space="preserve">Department of </w:t>
          </w:r>
          <w:sdt>
            <w:sdtPr>
              <w:rPr>
                <w:rStyle w:val="PageNumber"/>
                <w:b/>
              </w:rPr>
              <w:alias w:val="Company"/>
              <w:tag w:val=""/>
              <w:id w:val="-1550452142"/>
              <w:dataBinding w:prefixMappings="xmlns:ns0='http://schemas.openxmlformats.org/officeDocument/2006/extended-properties' " w:xpath="/ns0:Properties[1]/ns0:Company[1]" w:storeItemID="{6668398D-A668-4E3E-A5EB-62B293D839F1}"/>
              <w:text w:multiLine="1"/>
            </w:sdtPr>
            <w:sdtEndPr>
              <w:rPr>
                <w:rStyle w:val="PageNumber"/>
              </w:rPr>
            </w:sdtEndPr>
            <w:sdtContent>
              <w:r w:rsidR="00B2229C">
                <w:rPr>
                  <w:rStyle w:val="PageNumber"/>
                  <w:b/>
                </w:rPr>
                <w:t>TREASURY AND FINANCE</w:t>
              </w:r>
            </w:sdtContent>
          </w:sdt>
        </w:p>
        <w:p w14:paraId="15F8A568" w14:textId="31FA22DB" w:rsidR="00D47DC7" w:rsidRPr="00CE6614" w:rsidRDefault="00AF5E17" w:rsidP="00D47DC7">
          <w:pPr>
            <w:spacing w:after="0"/>
            <w:rPr>
              <w:rStyle w:val="PageNumber"/>
            </w:rPr>
          </w:pPr>
          <w:sdt>
            <w:sdtPr>
              <w:rPr>
                <w:rStyle w:val="PageNumber"/>
              </w:rPr>
              <w:alias w:val="Date"/>
              <w:tag w:val=""/>
              <w:id w:val="1578473972"/>
              <w:dataBinding w:prefixMappings="xmlns:ns0='http://schemas.microsoft.com/office/2006/coverPageProps' " w:xpath="/ns0:CoverPageProperties[1]/ns0:PublishDate[1]" w:storeItemID="{55AF091B-3C7A-41E3-B477-F2FDAA23CFDA}"/>
              <w15:color w:val="000000"/>
              <w:date w:fullDate="2021-05-01T00:00:00Z">
                <w:dateFormat w:val="d MMMM yyyy"/>
                <w:lid w:val="en-AU"/>
                <w:storeMappedDataAs w:val="dateTime"/>
                <w:calendar w:val="gregorian"/>
              </w:date>
            </w:sdtPr>
            <w:sdtEndPr>
              <w:rPr>
                <w:rStyle w:val="PageNumber"/>
              </w:rPr>
            </w:sdtEndPr>
            <w:sdtContent>
              <w:r w:rsidR="000E5266">
                <w:rPr>
                  <w:rStyle w:val="PageNumber"/>
                </w:rPr>
                <w:t>1 May 2021</w:t>
              </w:r>
            </w:sdtContent>
          </w:sdt>
          <w:r w:rsidR="00D47DC7" w:rsidRPr="00CE6614">
            <w:rPr>
              <w:rStyle w:val="PageNumber"/>
            </w:rPr>
            <w:t xml:space="preserve">| Version </w:t>
          </w:r>
          <w:r w:rsidR="00B2229C">
            <w:rPr>
              <w:rStyle w:val="PageNumber"/>
            </w:rPr>
            <w:t>1.</w:t>
          </w:r>
          <w:r w:rsidR="00AF3400">
            <w:rPr>
              <w:rStyle w:val="PageNumber"/>
            </w:rPr>
            <w:t>1</w:t>
          </w:r>
        </w:p>
        <w:p w14:paraId="7EEE4006" w14:textId="640237FD" w:rsidR="0071700C" w:rsidRPr="00CE30CF" w:rsidRDefault="00D47DC7" w:rsidP="00D47DC7">
          <w:pPr>
            <w:spacing w:after="0"/>
            <w:rPr>
              <w:rStyle w:val="PageNumber"/>
            </w:rPr>
          </w:pPr>
          <w:r w:rsidRPr="00AC4488">
            <w:rPr>
              <w:rStyle w:val="PageNumber"/>
            </w:rPr>
            <w:t xml:space="preserve">Page </w:t>
          </w:r>
          <w:r w:rsidRPr="00AC4488">
            <w:rPr>
              <w:rStyle w:val="PageNumber"/>
            </w:rPr>
            <w:fldChar w:fldCharType="begin"/>
          </w:r>
          <w:r w:rsidRPr="00AC4488">
            <w:rPr>
              <w:rStyle w:val="PageNumber"/>
            </w:rPr>
            <w:instrText xml:space="preserve"> PAGE  \* Arabic  \* MERGEFORMAT </w:instrText>
          </w:r>
          <w:r w:rsidRPr="00AC4488">
            <w:rPr>
              <w:rStyle w:val="PageNumber"/>
            </w:rPr>
            <w:fldChar w:fldCharType="separate"/>
          </w:r>
          <w:r w:rsidR="005550F5">
            <w:rPr>
              <w:rStyle w:val="PageNumber"/>
              <w:noProof/>
            </w:rPr>
            <w:t>1</w:t>
          </w:r>
          <w:r w:rsidRPr="00AC4488">
            <w:rPr>
              <w:rStyle w:val="PageNumber"/>
            </w:rPr>
            <w:fldChar w:fldCharType="end"/>
          </w:r>
          <w:r w:rsidRPr="00AC4488">
            <w:rPr>
              <w:rStyle w:val="PageNumber"/>
            </w:rPr>
            <w:t xml:space="preserve"> of </w:t>
          </w:r>
          <w:r w:rsidRPr="00AC4488">
            <w:rPr>
              <w:rStyle w:val="PageNumber"/>
            </w:rPr>
            <w:fldChar w:fldCharType="begin"/>
          </w:r>
          <w:r w:rsidRPr="00AC4488">
            <w:rPr>
              <w:rStyle w:val="PageNumber"/>
            </w:rPr>
            <w:instrText xml:space="preserve"> NUMPAGES  \* Arabic  \* MERGEFORMAT </w:instrText>
          </w:r>
          <w:r w:rsidRPr="00AC4488">
            <w:rPr>
              <w:rStyle w:val="PageNumber"/>
            </w:rPr>
            <w:fldChar w:fldCharType="separate"/>
          </w:r>
          <w:r w:rsidR="005550F5">
            <w:rPr>
              <w:rStyle w:val="PageNumber"/>
              <w:noProof/>
            </w:rPr>
            <w:t>1</w:t>
          </w:r>
          <w:r w:rsidRPr="00AC4488">
            <w:rPr>
              <w:rStyle w:val="PageNumber"/>
            </w:rPr>
            <w:fldChar w:fldCharType="end"/>
          </w:r>
        </w:p>
      </w:tc>
      <w:tc>
        <w:tcPr>
          <w:tcW w:w="2551" w:type="dxa"/>
          <w:vAlign w:val="bottom"/>
        </w:tcPr>
        <w:p w14:paraId="151B1DB1" w14:textId="1D0917A0" w:rsidR="0071700C" w:rsidRPr="001E14EB" w:rsidRDefault="0071700C" w:rsidP="0071700C">
          <w:pPr>
            <w:spacing w:after="0"/>
            <w:jc w:val="right"/>
          </w:pPr>
          <w:r w:rsidRPr="00785C24">
            <w:rPr>
              <w:rStyle w:val="PageNumber"/>
              <w:noProof/>
              <w:lang w:eastAsia="en-AU"/>
            </w:rPr>
            <w:t xml:space="preserve"> </w:t>
          </w:r>
        </w:p>
      </w:tc>
    </w:tr>
  </w:tbl>
  <w:p w14:paraId="08B4EE60" w14:textId="77777777" w:rsidR="0089368E" w:rsidRPr="00661BE1" w:rsidRDefault="0089368E" w:rsidP="00D15D88">
    <w:pPr>
      <w:pStyle w:val="Hidden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B927DC" w14:textId="77777777" w:rsidR="00AF5E17" w:rsidRDefault="00AF5E17" w:rsidP="007332FF">
      <w:r>
        <w:separator/>
      </w:r>
    </w:p>
  </w:footnote>
  <w:footnote w:type="continuationSeparator" w:id="0">
    <w:p w14:paraId="2A5012E4" w14:textId="77777777" w:rsidR="00AF5E17" w:rsidRDefault="00AF5E17" w:rsidP="007332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1523EA" w14:textId="35277DA9" w:rsidR="00983000" w:rsidRPr="00162207" w:rsidRDefault="00AF5E17" w:rsidP="008C70BB">
    <w:pPr>
      <w:pStyle w:val="Header"/>
      <w:tabs>
        <w:tab w:val="clear" w:pos="9638"/>
        <w:tab w:val="right" w:pos="10318"/>
      </w:tabs>
    </w:pPr>
    <w:sdt>
      <w:sdtPr>
        <w:alias w:val="Title"/>
        <w:tag w:val="Title"/>
        <w:id w:val="-2113969407"/>
        <w:lock w:val="sdtLocked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9D471C">
          <w:t>Appendix B - Better practice checklists</w: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TitleChar"/>
        <w:rFonts w:ascii="Lato" w:hAnsi="Lato"/>
        <w:b/>
        <w:sz w:val="36"/>
        <w:szCs w:val="36"/>
      </w:rPr>
      <w:alias w:val="Title"/>
      <w:tag w:val="Title"/>
      <w:id w:val="-509755993"/>
      <w:lock w:val="sdtLocked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 w:multiLine="1"/>
    </w:sdtPr>
    <w:sdtEndPr>
      <w:rPr>
        <w:rStyle w:val="TitleChar"/>
      </w:rPr>
    </w:sdtEndPr>
    <w:sdtContent>
      <w:p w14:paraId="49961E1D" w14:textId="028ECB9D" w:rsidR="00E54F9E" w:rsidRPr="009D471C" w:rsidRDefault="009D471C" w:rsidP="00435082">
        <w:pPr>
          <w:pStyle w:val="Title"/>
          <w:rPr>
            <w:rFonts w:ascii="Lato" w:hAnsi="Lato"/>
            <w:sz w:val="36"/>
            <w:szCs w:val="36"/>
          </w:rPr>
        </w:pPr>
        <w:r w:rsidRPr="009D471C">
          <w:rPr>
            <w:rStyle w:val="TitleChar"/>
            <w:rFonts w:ascii="Lato" w:hAnsi="Lato"/>
            <w:b/>
            <w:sz w:val="36"/>
            <w:szCs w:val="36"/>
          </w:rPr>
          <w:t>Appendix B - Better practice checklists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F0990"/>
    <w:multiLevelType w:val="multilevel"/>
    <w:tmpl w:val="0C78A7AC"/>
    <w:styleLink w:val="NTGTableList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567" w:hanging="28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851" w:hanging="284"/>
      </w:pPr>
      <w:rPr>
        <w:rFonts w:ascii="Wingdings" w:hAnsi="Wingdings" w:hint="default"/>
        <w:color w:val="auto"/>
      </w:rPr>
    </w:lvl>
    <w:lvl w:ilvl="3">
      <w:start w:val="1"/>
      <w:numFmt w:val="bullet"/>
      <w:lvlText w:val=""/>
      <w:lvlJc w:val="left"/>
      <w:pPr>
        <w:ind w:left="1134" w:hanging="283"/>
      </w:pPr>
      <w:rPr>
        <w:rFonts w:ascii="Wingdings" w:hAnsi="Wingdings" w:hint="default"/>
        <w:color w:val="auto"/>
      </w:rPr>
    </w:lvl>
    <w:lvl w:ilvl="4">
      <w:start w:val="1"/>
      <w:numFmt w:val="bullet"/>
      <w:lvlText w:val=""/>
      <w:lvlJc w:val="left"/>
      <w:pPr>
        <w:ind w:left="1418" w:hanging="284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ind w:left="1701" w:hanging="283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1985" w:hanging="284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268" w:hanging="283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2552" w:hanging="284"/>
      </w:pPr>
      <w:rPr>
        <w:rFonts w:ascii="Wingdings" w:hAnsi="Wingdings" w:hint="default"/>
        <w:color w:val="auto"/>
      </w:rPr>
    </w:lvl>
  </w:abstractNum>
  <w:abstractNum w:abstractNumId="1" w15:restartNumberingAfterBreak="0">
    <w:nsid w:val="0B7245D0"/>
    <w:multiLevelType w:val="multilevel"/>
    <w:tmpl w:val="0C78A7AC"/>
    <w:name w:val="NTG Table Bullet List322"/>
    <w:numStyleLink w:val="Tablebulletlist"/>
  </w:abstractNum>
  <w:abstractNum w:abstractNumId="2" w15:restartNumberingAfterBreak="0">
    <w:nsid w:val="0F195B3C"/>
    <w:multiLevelType w:val="multilevel"/>
    <w:tmpl w:val="3928FD02"/>
    <w:name w:val="NTG Table Bullet List3322222"/>
    <w:numStyleLink w:val="Bulletlist"/>
  </w:abstractNum>
  <w:abstractNum w:abstractNumId="3" w15:restartNumberingAfterBreak="0">
    <w:nsid w:val="100244A1"/>
    <w:multiLevelType w:val="multilevel"/>
    <w:tmpl w:val="0C78A7AC"/>
    <w:name w:val="NTG Table Bullet List332"/>
    <w:numStyleLink w:val="Tablebulletlist"/>
  </w:abstractNum>
  <w:abstractNum w:abstractNumId="4" w15:restartNumberingAfterBreak="0">
    <w:nsid w:val="1012237B"/>
    <w:multiLevelType w:val="multilevel"/>
    <w:tmpl w:val="0C78A7AC"/>
    <w:name w:val="NTG Table Bullet List32"/>
    <w:numStyleLink w:val="Tablebulletlist"/>
  </w:abstractNum>
  <w:abstractNum w:abstractNumId="5" w15:restartNumberingAfterBreak="0">
    <w:nsid w:val="138501AC"/>
    <w:multiLevelType w:val="hybridMultilevel"/>
    <w:tmpl w:val="8954CF3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E93577"/>
    <w:multiLevelType w:val="multilevel"/>
    <w:tmpl w:val="4E6AC8F6"/>
    <w:name w:val="NTG Table Bullet List33222222"/>
    <w:numStyleLink w:val="Numberlist"/>
  </w:abstractNum>
  <w:abstractNum w:abstractNumId="7" w15:restartNumberingAfterBreak="0">
    <w:nsid w:val="18D26C06"/>
    <w:multiLevelType w:val="multilevel"/>
    <w:tmpl w:val="3E5E177A"/>
    <w:name w:val="NTG Table Bullet List33222222222222222"/>
    <w:numStyleLink w:val="Tablenumberlist"/>
  </w:abstractNum>
  <w:abstractNum w:abstractNumId="8" w15:restartNumberingAfterBreak="0">
    <w:nsid w:val="19533A06"/>
    <w:multiLevelType w:val="multilevel"/>
    <w:tmpl w:val="3928FD02"/>
    <w:name w:val="NTG Table Bullet List3222"/>
    <w:numStyleLink w:val="Bulletlist"/>
  </w:abstractNum>
  <w:abstractNum w:abstractNumId="9" w15:restartNumberingAfterBreak="0">
    <w:nsid w:val="19AE65C9"/>
    <w:multiLevelType w:val="multilevel"/>
    <w:tmpl w:val="39746A98"/>
    <w:lvl w:ilvl="0">
      <w:start w:val="1"/>
      <w:numFmt w:val="decimal"/>
      <w:pStyle w:val="Tablenumberlistlevel1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Tablenumberlistlevel2"/>
      <w:lvlText w:val="%2.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pStyle w:val="Tablenumberlistlevel3"/>
      <w:lvlText w:val="%3."/>
      <w:lvlJc w:val="left"/>
      <w:pPr>
        <w:ind w:left="851" w:hanging="284"/>
      </w:pPr>
      <w:rPr>
        <w:rFonts w:hint="default"/>
      </w:rPr>
    </w:lvl>
    <w:lvl w:ilvl="3">
      <w:start w:val="1"/>
      <w:numFmt w:val="decimal"/>
      <w:pStyle w:val="Tablenumberlistlevel4"/>
      <w:lvlText w:val="(%4)"/>
      <w:lvlJc w:val="left"/>
      <w:pPr>
        <w:ind w:left="1134" w:hanging="283"/>
      </w:pPr>
      <w:rPr>
        <w:rFonts w:hint="default"/>
      </w:rPr>
    </w:lvl>
    <w:lvl w:ilvl="4">
      <w:start w:val="1"/>
      <w:numFmt w:val="lowerLetter"/>
      <w:pStyle w:val="Tablenumberlistlevel5"/>
      <w:lvlText w:val="(%5)"/>
      <w:lvlJc w:val="left"/>
      <w:pPr>
        <w:ind w:left="1418" w:hanging="284"/>
      </w:pPr>
      <w:rPr>
        <w:rFonts w:hint="default"/>
      </w:rPr>
    </w:lvl>
    <w:lvl w:ilvl="5">
      <w:start w:val="1"/>
      <w:numFmt w:val="lowerRoman"/>
      <w:pStyle w:val="Tablenumberlistlevel6"/>
      <w:lvlText w:val="(%6)"/>
      <w:lvlJc w:val="left"/>
      <w:pPr>
        <w:ind w:left="1701" w:hanging="283"/>
      </w:pPr>
      <w:rPr>
        <w:rFonts w:hint="default"/>
      </w:rPr>
    </w:lvl>
    <w:lvl w:ilvl="6">
      <w:start w:val="1"/>
      <w:numFmt w:val="decimal"/>
      <w:pStyle w:val="Tablenumberlistlevel7"/>
      <w:lvlText w:val="%7.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pStyle w:val="Tablenumberlistlevel8"/>
      <w:lvlText w:val="%8."/>
      <w:lvlJc w:val="left"/>
      <w:pPr>
        <w:ind w:left="2268" w:hanging="283"/>
      </w:pPr>
      <w:rPr>
        <w:rFonts w:hint="default"/>
      </w:rPr>
    </w:lvl>
    <w:lvl w:ilvl="8">
      <w:start w:val="1"/>
      <w:numFmt w:val="lowerRoman"/>
      <w:pStyle w:val="Tablenumberlistlevel9"/>
      <w:lvlText w:val="%9."/>
      <w:lvlJc w:val="left"/>
      <w:pPr>
        <w:ind w:left="2552" w:hanging="284"/>
      </w:pPr>
      <w:rPr>
        <w:rFonts w:hint="default"/>
      </w:rPr>
    </w:lvl>
  </w:abstractNum>
  <w:abstractNum w:abstractNumId="10" w15:restartNumberingAfterBreak="0">
    <w:nsid w:val="1B26429D"/>
    <w:multiLevelType w:val="multilevel"/>
    <w:tmpl w:val="3E5E177A"/>
    <w:name w:val="NTG Table Bullet List33222222222"/>
    <w:numStyleLink w:val="Tablenumberlist"/>
  </w:abstractNum>
  <w:abstractNum w:abstractNumId="11" w15:restartNumberingAfterBreak="0">
    <w:nsid w:val="1B86276C"/>
    <w:multiLevelType w:val="multilevel"/>
    <w:tmpl w:val="3928FD02"/>
    <w:name w:val="NTG Table Bullet List32223"/>
    <w:numStyleLink w:val="Bulletlist"/>
  </w:abstractNum>
  <w:abstractNum w:abstractNumId="12" w15:restartNumberingAfterBreak="0">
    <w:nsid w:val="1C2B5570"/>
    <w:multiLevelType w:val="multilevel"/>
    <w:tmpl w:val="F36AD9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567" w:hanging="28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851" w:hanging="284"/>
      </w:pPr>
      <w:rPr>
        <w:rFonts w:ascii="Wingdings" w:hAnsi="Wingdings" w:hint="default"/>
      </w:rPr>
    </w:lvl>
    <w:lvl w:ilvl="3">
      <w:start w:val="1"/>
      <w:numFmt w:val="bullet"/>
      <w:lvlText w:val=""/>
      <w:lvlJc w:val="left"/>
      <w:pPr>
        <w:ind w:left="1134" w:hanging="283"/>
      </w:pPr>
      <w:rPr>
        <w:rFonts w:ascii="Wingdings" w:hAnsi="Wingdings" w:hint="default"/>
      </w:rPr>
    </w:lvl>
    <w:lvl w:ilvl="4">
      <w:start w:val="1"/>
      <w:numFmt w:val="bullet"/>
      <w:lvlText w:val=""/>
      <w:lvlJc w:val="left"/>
      <w:pPr>
        <w:ind w:left="1418" w:hanging="284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1701" w:hanging="283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1985" w:hanging="284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268" w:hanging="283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2552" w:hanging="284"/>
      </w:pPr>
      <w:rPr>
        <w:rFonts w:ascii="Wingdings" w:hAnsi="Wingdings" w:hint="default"/>
        <w:color w:val="auto"/>
      </w:rPr>
    </w:lvl>
  </w:abstractNum>
  <w:abstractNum w:abstractNumId="13" w15:restartNumberingAfterBreak="0">
    <w:nsid w:val="1D0744AE"/>
    <w:multiLevelType w:val="multilevel"/>
    <w:tmpl w:val="3E5E177A"/>
    <w:name w:val="NTG Table Bullet List3222322"/>
    <w:numStyleLink w:val="Tablenumberlist"/>
  </w:abstractNum>
  <w:abstractNum w:abstractNumId="14" w15:restartNumberingAfterBreak="0">
    <w:nsid w:val="22182E8A"/>
    <w:multiLevelType w:val="multilevel"/>
    <w:tmpl w:val="4E6AC8F6"/>
    <w:styleLink w:val="Numberlist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714"/>
        </w:tabs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072"/>
        </w:tabs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3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86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3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00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58"/>
        </w:tabs>
        <w:ind w:left="3213" w:hanging="357"/>
      </w:pPr>
      <w:rPr>
        <w:rFonts w:hint="default"/>
      </w:rPr>
    </w:lvl>
  </w:abstractNum>
  <w:abstractNum w:abstractNumId="15" w15:restartNumberingAfterBreak="0">
    <w:nsid w:val="26345893"/>
    <w:multiLevelType w:val="multilevel"/>
    <w:tmpl w:val="4E6AC8F6"/>
    <w:name w:val="NTG Table Bullet List332222222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714"/>
        </w:tabs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072"/>
        </w:tabs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3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86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3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00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58"/>
        </w:tabs>
        <w:ind w:left="3213" w:hanging="357"/>
      </w:pPr>
      <w:rPr>
        <w:rFonts w:hint="default"/>
      </w:rPr>
    </w:lvl>
  </w:abstractNum>
  <w:abstractNum w:abstractNumId="16" w15:restartNumberingAfterBreak="0">
    <w:nsid w:val="272E3F76"/>
    <w:multiLevelType w:val="multilevel"/>
    <w:tmpl w:val="3E5E177A"/>
    <w:name w:val="NTG Table Bullet List3322"/>
    <w:numStyleLink w:val="Tablenumberlist"/>
  </w:abstractNum>
  <w:abstractNum w:abstractNumId="17" w15:restartNumberingAfterBreak="0">
    <w:nsid w:val="27CE4608"/>
    <w:multiLevelType w:val="multilevel"/>
    <w:tmpl w:val="3E5E177A"/>
    <w:name w:val="NTG Table Bullet List33222"/>
    <w:numStyleLink w:val="Tablenumberlist"/>
  </w:abstractNum>
  <w:abstractNum w:abstractNumId="18" w15:restartNumberingAfterBreak="0">
    <w:nsid w:val="27D83E4D"/>
    <w:multiLevelType w:val="multilevel"/>
    <w:tmpl w:val="3928FD02"/>
    <w:numStyleLink w:val="Bulletlist"/>
  </w:abstractNum>
  <w:abstractNum w:abstractNumId="19" w15:restartNumberingAfterBreak="0">
    <w:nsid w:val="2D392732"/>
    <w:multiLevelType w:val="multilevel"/>
    <w:tmpl w:val="3E5E177A"/>
    <w:name w:val="NTG Table Bullet List322232"/>
    <w:styleLink w:val="Tablenumberlist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851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134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1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68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2" w:hanging="284"/>
      </w:pPr>
      <w:rPr>
        <w:rFonts w:hint="default"/>
      </w:rPr>
    </w:lvl>
  </w:abstractNum>
  <w:abstractNum w:abstractNumId="20" w15:restartNumberingAfterBreak="0">
    <w:nsid w:val="2E693641"/>
    <w:multiLevelType w:val="multilevel"/>
    <w:tmpl w:val="3E5E177A"/>
    <w:name w:val="NTG Table Bullet List33"/>
    <w:numStyleLink w:val="Tablenumberlist"/>
  </w:abstractNum>
  <w:abstractNum w:abstractNumId="21" w15:restartNumberingAfterBreak="0">
    <w:nsid w:val="2EF077BC"/>
    <w:multiLevelType w:val="multilevel"/>
    <w:tmpl w:val="0C78A7AC"/>
    <w:name w:val="NTG Table Bullet List33222222222222222222"/>
    <w:numStyleLink w:val="Tablebulletlist"/>
  </w:abstractNum>
  <w:abstractNum w:abstractNumId="22" w15:restartNumberingAfterBreak="0">
    <w:nsid w:val="32DF44DA"/>
    <w:multiLevelType w:val="multilevel"/>
    <w:tmpl w:val="3E5E177A"/>
    <w:name w:val="NTG Table Bullet List3222323"/>
    <w:numStyleLink w:val="Tablenumberlist"/>
  </w:abstractNum>
  <w:abstractNum w:abstractNumId="23" w15:restartNumberingAfterBreak="0">
    <w:nsid w:val="36744DFA"/>
    <w:multiLevelType w:val="multilevel"/>
    <w:tmpl w:val="3928FD02"/>
    <w:styleLink w:val="Bulletlist"/>
    <w:lvl w:ilvl="0">
      <w:start w:val="1"/>
      <w:numFmt w:val="bullet"/>
      <w:pStyle w:val="ListBullet"/>
      <w:lvlText w:val=""/>
      <w:lvlJc w:val="left"/>
      <w:pPr>
        <w:ind w:left="357" w:hanging="357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o"/>
      <w:lvlJc w:val="left"/>
      <w:pPr>
        <w:ind w:left="714" w:hanging="357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ind w:left="1071" w:hanging="35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785" w:hanging="35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56" w:hanging="35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13" w:hanging="357"/>
      </w:pPr>
      <w:rPr>
        <w:rFonts w:ascii="Wingdings" w:hAnsi="Wingdings" w:hint="default"/>
      </w:rPr>
    </w:lvl>
  </w:abstractNum>
  <w:abstractNum w:abstractNumId="24" w15:restartNumberingAfterBreak="0">
    <w:nsid w:val="3BE61945"/>
    <w:multiLevelType w:val="multilevel"/>
    <w:tmpl w:val="3928FD02"/>
    <w:name w:val="NTG Table Bullet List332222222222222222"/>
    <w:numStyleLink w:val="Bulletlist"/>
  </w:abstractNum>
  <w:abstractNum w:abstractNumId="25" w15:restartNumberingAfterBreak="0">
    <w:nsid w:val="418B4474"/>
    <w:multiLevelType w:val="multilevel"/>
    <w:tmpl w:val="B7FCADA4"/>
    <w:lvl w:ilvl="0">
      <w:start w:val="44"/>
      <w:numFmt w:val="decimal"/>
      <w:lvlText w:val="%1."/>
      <w:lvlJc w:val="left"/>
      <w:pPr>
        <w:ind w:left="68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30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19"/>
        </w:tabs>
        <w:ind w:left="976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977"/>
        </w:tabs>
        <w:ind w:left="1333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340"/>
        </w:tabs>
        <w:ind w:left="1690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691"/>
        </w:tabs>
        <w:ind w:left="204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048"/>
        </w:tabs>
        <w:ind w:left="2404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405"/>
        </w:tabs>
        <w:ind w:left="2761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763"/>
        </w:tabs>
        <w:ind w:left="3118" w:hanging="357"/>
      </w:pPr>
      <w:rPr>
        <w:rFonts w:hint="default"/>
      </w:rPr>
    </w:lvl>
  </w:abstractNum>
  <w:abstractNum w:abstractNumId="26" w15:restartNumberingAfterBreak="0">
    <w:nsid w:val="461D0C8A"/>
    <w:multiLevelType w:val="multilevel"/>
    <w:tmpl w:val="39746A98"/>
    <w:lvl w:ilvl="0">
      <w:start w:val="1"/>
      <w:numFmt w:val="decimal"/>
      <w:pStyle w:val="NTGTableNumList1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NTGTableNumList2"/>
      <w:lvlText w:val="%2.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pStyle w:val="NTGTableNumList3"/>
      <w:lvlText w:val="%3."/>
      <w:lvlJc w:val="left"/>
      <w:pPr>
        <w:ind w:left="851" w:hanging="284"/>
      </w:pPr>
      <w:rPr>
        <w:rFonts w:hint="default"/>
      </w:rPr>
    </w:lvl>
    <w:lvl w:ilvl="3">
      <w:start w:val="1"/>
      <w:numFmt w:val="decimal"/>
      <w:pStyle w:val="NTGTableNumList4"/>
      <w:lvlText w:val="(%4)"/>
      <w:lvlJc w:val="left"/>
      <w:pPr>
        <w:ind w:left="1134" w:hanging="283"/>
      </w:pPr>
      <w:rPr>
        <w:rFonts w:hint="default"/>
      </w:rPr>
    </w:lvl>
    <w:lvl w:ilvl="4">
      <w:start w:val="1"/>
      <w:numFmt w:val="lowerLetter"/>
      <w:pStyle w:val="NTGTableNumList5"/>
      <w:lvlText w:val="(%5)"/>
      <w:lvlJc w:val="left"/>
      <w:pPr>
        <w:ind w:left="1418" w:hanging="284"/>
      </w:pPr>
      <w:rPr>
        <w:rFonts w:hint="default"/>
      </w:rPr>
    </w:lvl>
    <w:lvl w:ilvl="5">
      <w:start w:val="1"/>
      <w:numFmt w:val="lowerRoman"/>
      <w:pStyle w:val="NTGTableNumList6"/>
      <w:lvlText w:val="(%6)"/>
      <w:lvlJc w:val="left"/>
      <w:pPr>
        <w:ind w:left="1701" w:hanging="283"/>
      </w:pPr>
      <w:rPr>
        <w:rFonts w:hint="default"/>
      </w:rPr>
    </w:lvl>
    <w:lvl w:ilvl="6">
      <w:start w:val="1"/>
      <w:numFmt w:val="decimal"/>
      <w:pStyle w:val="NTGTableNumList7"/>
      <w:lvlText w:val="%7.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pStyle w:val="NTGTableNumList8"/>
      <w:lvlText w:val="%8."/>
      <w:lvlJc w:val="left"/>
      <w:pPr>
        <w:ind w:left="2268" w:hanging="283"/>
      </w:pPr>
      <w:rPr>
        <w:rFonts w:hint="default"/>
      </w:rPr>
    </w:lvl>
    <w:lvl w:ilvl="8">
      <w:start w:val="1"/>
      <w:numFmt w:val="lowerRoman"/>
      <w:pStyle w:val="NTGTableNumList9"/>
      <w:lvlText w:val="%9."/>
      <w:lvlJc w:val="left"/>
      <w:pPr>
        <w:ind w:left="2552" w:hanging="284"/>
      </w:pPr>
      <w:rPr>
        <w:rFonts w:hint="default"/>
      </w:rPr>
    </w:lvl>
  </w:abstractNum>
  <w:abstractNum w:abstractNumId="27" w15:restartNumberingAfterBreak="0">
    <w:nsid w:val="49580111"/>
    <w:multiLevelType w:val="hybridMultilevel"/>
    <w:tmpl w:val="70F6EA0C"/>
    <w:lvl w:ilvl="0" w:tplc="0C090019">
      <w:start w:val="1"/>
      <w:numFmt w:val="lowerLetter"/>
      <w:lvlText w:val="%1."/>
      <w:lvlJc w:val="left"/>
      <w:pPr>
        <w:ind w:left="1117" w:hanging="360"/>
      </w:pPr>
    </w:lvl>
    <w:lvl w:ilvl="1" w:tplc="0C09001B">
      <w:start w:val="1"/>
      <w:numFmt w:val="lowerRoman"/>
      <w:lvlText w:val="%2."/>
      <w:lvlJc w:val="right"/>
      <w:pPr>
        <w:ind w:left="1837" w:hanging="360"/>
      </w:pPr>
    </w:lvl>
    <w:lvl w:ilvl="2" w:tplc="0C09001B">
      <w:start w:val="1"/>
      <w:numFmt w:val="lowerRoman"/>
      <w:lvlText w:val="%3."/>
      <w:lvlJc w:val="right"/>
      <w:pPr>
        <w:ind w:left="2557" w:hanging="180"/>
      </w:pPr>
    </w:lvl>
    <w:lvl w:ilvl="3" w:tplc="0C09000F" w:tentative="1">
      <w:start w:val="1"/>
      <w:numFmt w:val="decimal"/>
      <w:lvlText w:val="%4."/>
      <w:lvlJc w:val="left"/>
      <w:pPr>
        <w:ind w:left="3277" w:hanging="360"/>
      </w:pPr>
    </w:lvl>
    <w:lvl w:ilvl="4" w:tplc="0C090019" w:tentative="1">
      <w:start w:val="1"/>
      <w:numFmt w:val="lowerLetter"/>
      <w:lvlText w:val="%5."/>
      <w:lvlJc w:val="left"/>
      <w:pPr>
        <w:ind w:left="3997" w:hanging="360"/>
      </w:pPr>
    </w:lvl>
    <w:lvl w:ilvl="5" w:tplc="0C09001B" w:tentative="1">
      <w:start w:val="1"/>
      <w:numFmt w:val="lowerRoman"/>
      <w:lvlText w:val="%6."/>
      <w:lvlJc w:val="right"/>
      <w:pPr>
        <w:ind w:left="4717" w:hanging="180"/>
      </w:pPr>
    </w:lvl>
    <w:lvl w:ilvl="6" w:tplc="0C09000F" w:tentative="1">
      <w:start w:val="1"/>
      <w:numFmt w:val="decimal"/>
      <w:lvlText w:val="%7."/>
      <w:lvlJc w:val="left"/>
      <w:pPr>
        <w:ind w:left="5437" w:hanging="360"/>
      </w:pPr>
    </w:lvl>
    <w:lvl w:ilvl="7" w:tplc="0C090019" w:tentative="1">
      <w:start w:val="1"/>
      <w:numFmt w:val="lowerLetter"/>
      <w:lvlText w:val="%8."/>
      <w:lvlJc w:val="left"/>
      <w:pPr>
        <w:ind w:left="6157" w:hanging="360"/>
      </w:pPr>
    </w:lvl>
    <w:lvl w:ilvl="8" w:tplc="0C0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8" w15:restartNumberingAfterBreak="0">
    <w:nsid w:val="49FD3A20"/>
    <w:multiLevelType w:val="multilevel"/>
    <w:tmpl w:val="3E5E177A"/>
    <w:name w:val="NTG Table Bullet List3322222222222"/>
    <w:numStyleLink w:val="Tablenumberlist"/>
  </w:abstractNum>
  <w:abstractNum w:abstractNumId="29" w15:restartNumberingAfterBreak="0">
    <w:nsid w:val="4B8F005A"/>
    <w:multiLevelType w:val="multilevel"/>
    <w:tmpl w:val="4E6AC8F6"/>
    <w:numStyleLink w:val="NTGStandardNumList"/>
  </w:abstractNum>
  <w:abstractNum w:abstractNumId="30" w15:restartNumberingAfterBreak="0">
    <w:nsid w:val="4BB76081"/>
    <w:multiLevelType w:val="multilevel"/>
    <w:tmpl w:val="0C78A7AC"/>
    <w:styleLink w:val="Tablebulletlist"/>
    <w:lvl w:ilvl="0">
      <w:start w:val="1"/>
      <w:numFmt w:val="bullet"/>
      <w:pStyle w:val="Tablebulletlistlevel1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Tablebulletlistlevel2"/>
      <w:lvlText w:val="o"/>
      <w:lvlJc w:val="left"/>
      <w:pPr>
        <w:ind w:left="567" w:hanging="283"/>
      </w:pPr>
      <w:rPr>
        <w:rFonts w:ascii="Courier New" w:hAnsi="Courier New" w:hint="default"/>
      </w:rPr>
    </w:lvl>
    <w:lvl w:ilvl="2">
      <w:start w:val="1"/>
      <w:numFmt w:val="bullet"/>
      <w:pStyle w:val="Tablebulletlistlevel3"/>
      <w:lvlText w:val=""/>
      <w:lvlJc w:val="left"/>
      <w:pPr>
        <w:ind w:left="851" w:hanging="284"/>
      </w:pPr>
      <w:rPr>
        <w:rFonts w:ascii="Wingdings" w:hAnsi="Wingdings" w:hint="default"/>
        <w:color w:val="auto"/>
      </w:rPr>
    </w:lvl>
    <w:lvl w:ilvl="3">
      <w:start w:val="1"/>
      <w:numFmt w:val="bullet"/>
      <w:pStyle w:val="Tablebulletlistlevel4"/>
      <w:lvlText w:val=""/>
      <w:lvlJc w:val="left"/>
      <w:pPr>
        <w:ind w:left="1134" w:hanging="283"/>
      </w:pPr>
      <w:rPr>
        <w:rFonts w:ascii="Wingdings" w:hAnsi="Wingdings" w:hint="default"/>
        <w:color w:val="auto"/>
      </w:rPr>
    </w:lvl>
    <w:lvl w:ilvl="4">
      <w:start w:val="1"/>
      <w:numFmt w:val="bullet"/>
      <w:pStyle w:val="Tablebulletlistlevel5"/>
      <w:lvlText w:val=""/>
      <w:lvlJc w:val="left"/>
      <w:pPr>
        <w:ind w:left="1418" w:hanging="284"/>
      </w:pPr>
      <w:rPr>
        <w:rFonts w:ascii="Symbol" w:hAnsi="Symbol" w:hint="default"/>
        <w:color w:val="auto"/>
      </w:rPr>
    </w:lvl>
    <w:lvl w:ilvl="5">
      <w:start w:val="1"/>
      <w:numFmt w:val="bullet"/>
      <w:pStyle w:val="Tablebulletlistlevel6"/>
      <w:lvlText w:val=""/>
      <w:lvlJc w:val="left"/>
      <w:pPr>
        <w:ind w:left="1701" w:hanging="283"/>
      </w:pPr>
      <w:rPr>
        <w:rFonts w:ascii="Symbol" w:hAnsi="Symbol" w:hint="default"/>
        <w:color w:val="auto"/>
      </w:rPr>
    </w:lvl>
    <w:lvl w:ilvl="6">
      <w:start w:val="1"/>
      <w:numFmt w:val="bullet"/>
      <w:pStyle w:val="Tablebulletlistlevel7"/>
      <w:lvlText w:val="o"/>
      <w:lvlJc w:val="left"/>
      <w:pPr>
        <w:ind w:left="1985" w:hanging="284"/>
      </w:pPr>
      <w:rPr>
        <w:rFonts w:ascii="Courier New" w:hAnsi="Courier New" w:hint="default"/>
        <w:color w:val="auto"/>
      </w:rPr>
    </w:lvl>
    <w:lvl w:ilvl="7">
      <w:start w:val="1"/>
      <w:numFmt w:val="bullet"/>
      <w:pStyle w:val="Tablebulletlistlevel8"/>
      <w:lvlText w:val=""/>
      <w:lvlJc w:val="left"/>
      <w:pPr>
        <w:ind w:left="2268" w:hanging="283"/>
      </w:pPr>
      <w:rPr>
        <w:rFonts w:ascii="Wingdings" w:hAnsi="Wingdings" w:hint="default"/>
        <w:color w:val="auto"/>
      </w:rPr>
    </w:lvl>
    <w:lvl w:ilvl="8">
      <w:start w:val="1"/>
      <w:numFmt w:val="bullet"/>
      <w:pStyle w:val="Tablebulletlistlevel9"/>
      <w:lvlText w:val=""/>
      <w:lvlJc w:val="left"/>
      <w:pPr>
        <w:ind w:left="2552" w:hanging="284"/>
      </w:pPr>
      <w:rPr>
        <w:rFonts w:ascii="Wingdings" w:hAnsi="Wingdings" w:hint="default"/>
        <w:color w:val="auto"/>
      </w:rPr>
    </w:lvl>
  </w:abstractNum>
  <w:abstractNum w:abstractNumId="31" w15:restartNumberingAfterBreak="0">
    <w:nsid w:val="4D5634AF"/>
    <w:multiLevelType w:val="multilevel"/>
    <w:tmpl w:val="2BBEA3BA"/>
    <w:name w:val="NTG Table Bullet List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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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3240" w:hanging="360"/>
      </w:pPr>
      <w:rPr>
        <w:rFonts w:ascii="Wingdings" w:hAnsi="Wingdings" w:hint="default"/>
        <w:color w:val="auto"/>
      </w:rPr>
    </w:lvl>
  </w:abstractNum>
  <w:abstractNum w:abstractNumId="32" w15:restartNumberingAfterBreak="0">
    <w:nsid w:val="4D90555D"/>
    <w:multiLevelType w:val="multilevel"/>
    <w:tmpl w:val="4E6AC8F6"/>
    <w:styleLink w:val="NTGStandardNumList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5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714"/>
        </w:tabs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072"/>
        </w:tabs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3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86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3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00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58"/>
        </w:tabs>
        <w:ind w:left="3213" w:hanging="357"/>
      </w:pPr>
      <w:rPr>
        <w:rFonts w:hint="default"/>
      </w:rPr>
    </w:lvl>
  </w:abstractNum>
  <w:abstractNum w:abstractNumId="33" w15:restartNumberingAfterBreak="0">
    <w:nsid w:val="53842BC6"/>
    <w:multiLevelType w:val="multilevel"/>
    <w:tmpl w:val="0C78A7AC"/>
    <w:numStyleLink w:val="Tablebulletlist"/>
  </w:abstractNum>
  <w:abstractNum w:abstractNumId="34" w15:restartNumberingAfterBreak="0">
    <w:nsid w:val="53DF4792"/>
    <w:multiLevelType w:val="multilevel"/>
    <w:tmpl w:val="4E6AC8F6"/>
    <w:numStyleLink w:val="NTGStandardNumList"/>
  </w:abstractNum>
  <w:abstractNum w:abstractNumId="35" w15:restartNumberingAfterBreak="0">
    <w:nsid w:val="54D23F9E"/>
    <w:multiLevelType w:val="multilevel"/>
    <w:tmpl w:val="2BBEA3BA"/>
    <w:name w:val="NTG Table Bullet List322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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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3240" w:hanging="360"/>
      </w:pPr>
      <w:rPr>
        <w:rFonts w:ascii="Wingdings" w:hAnsi="Wingdings" w:hint="default"/>
        <w:color w:val="auto"/>
      </w:rPr>
    </w:lvl>
  </w:abstractNum>
  <w:abstractNum w:abstractNumId="36" w15:restartNumberingAfterBreak="0">
    <w:nsid w:val="55EE5AD0"/>
    <w:multiLevelType w:val="multilevel"/>
    <w:tmpl w:val="0C78A7AC"/>
    <w:lvl w:ilvl="0">
      <w:start w:val="1"/>
      <w:numFmt w:val="bullet"/>
      <w:pStyle w:val="NTGTableBulletList1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NTGTableBulletList2"/>
      <w:lvlText w:val="o"/>
      <w:lvlJc w:val="left"/>
      <w:pPr>
        <w:ind w:left="567" w:hanging="283"/>
      </w:pPr>
      <w:rPr>
        <w:rFonts w:ascii="Courier New" w:hAnsi="Courier New" w:hint="default"/>
      </w:rPr>
    </w:lvl>
    <w:lvl w:ilvl="2">
      <w:start w:val="1"/>
      <w:numFmt w:val="bullet"/>
      <w:pStyle w:val="NTGTableBulletList3"/>
      <w:lvlText w:val=""/>
      <w:lvlJc w:val="left"/>
      <w:pPr>
        <w:ind w:left="851" w:hanging="284"/>
      </w:pPr>
      <w:rPr>
        <w:rFonts w:ascii="Wingdings" w:hAnsi="Wingdings" w:hint="default"/>
        <w:color w:val="auto"/>
      </w:rPr>
    </w:lvl>
    <w:lvl w:ilvl="3">
      <w:start w:val="1"/>
      <w:numFmt w:val="bullet"/>
      <w:pStyle w:val="NTGTableBulletList4"/>
      <w:lvlText w:val=""/>
      <w:lvlJc w:val="left"/>
      <w:pPr>
        <w:ind w:left="1134" w:hanging="283"/>
      </w:pPr>
      <w:rPr>
        <w:rFonts w:ascii="Wingdings" w:hAnsi="Wingdings" w:hint="default"/>
        <w:color w:val="auto"/>
      </w:rPr>
    </w:lvl>
    <w:lvl w:ilvl="4">
      <w:start w:val="1"/>
      <w:numFmt w:val="bullet"/>
      <w:pStyle w:val="NTGTableBulletList5"/>
      <w:lvlText w:val=""/>
      <w:lvlJc w:val="left"/>
      <w:pPr>
        <w:ind w:left="1418" w:hanging="284"/>
      </w:pPr>
      <w:rPr>
        <w:rFonts w:ascii="Symbol" w:hAnsi="Symbol" w:hint="default"/>
        <w:color w:val="auto"/>
      </w:rPr>
    </w:lvl>
    <w:lvl w:ilvl="5">
      <w:start w:val="1"/>
      <w:numFmt w:val="bullet"/>
      <w:pStyle w:val="NTGTableBulletList6"/>
      <w:lvlText w:val=""/>
      <w:lvlJc w:val="left"/>
      <w:pPr>
        <w:ind w:left="1701" w:hanging="283"/>
      </w:pPr>
      <w:rPr>
        <w:rFonts w:ascii="Symbol" w:hAnsi="Symbol" w:hint="default"/>
        <w:color w:val="auto"/>
      </w:rPr>
    </w:lvl>
    <w:lvl w:ilvl="6">
      <w:start w:val="1"/>
      <w:numFmt w:val="bullet"/>
      <w:pStyle w:val="NTGTableBulletList7"/>
      <w:lvlText w:val="o"/>
      <w:lvlJc w:val="left"/>
      <w:pPr>
        <w:ind w:left="1985" w:hanging="284"/>
      </w:pPr>
      <w:rPr>
        <w:rFonts w:ascii="Courier New" w:hAnsi="Courier New" w:hint="default"/>
        <w:color w:val="auto"/>
      </w:rPr>
    </w:lvl>
    <w:lvl w:ilvl="7">
      <w:start w:val="1"/>
      <w:numFmt w:val="bullet"/>
      <w:pStyle w:val="NTGTableBulletList8"/>
      <w:lvlText w:val=""/>
      <w:lvlJc w:val="left"/>
      <w:pPr>
        <w:ind w:left="2268" w:hanging="283"/>
      </w:pPr>
      <w:rPr>
        <w:rFonts w:ascii="Wingdings" w:hAnsi="Wingdings" w:hint="default"/>
        <w:color w:val="auto"/>
      </w:rPr>
    </w:lvl>
    <w:lvl w:ilvl="8">
      <w:start w:val="1"/>
      <w:numFmt w:val="bullet"/>
      <w:pStyle w:val="NTGTableBulletList9"/>
      <w:lvlText w:val=""/>
      <w:lvlJc w:val="left"/>
      <w:pPr>
        <w:ind w:left="2552" w:hanging="284"/>
      </w:pPr>
      <w:rPr>
        <w:rFonts w:ascii="Wingdings" w:hAnsi="Wingdings" w:hint="default"/>
        <w:color w:val="auto"/>
      </w:rPr>
    </w:lvl>
  </w:abstractNum>
  <w:abstractNum w:abstractNumId="37" w15:restartNumberingAfterBreak="0">
    <w:nsid w:val="56DA2CAE"/>
    <w:multiLevelType w:val="multilevel"/>
    <w:tmpl w:val="3E5E177A"/>
    <w:name w:val="NTG Table Bullet List332222222222222"/>
    <w:numStyleLink w:val="Tablenumberlist"/>
  </w:abstractNum>
  <w:abstractNum w:abstractNumId="38" w15:restartNumberingAfterBreak="0">
    <w:nsid w:val="583359D9"/>
    <w:multiLevelType w:val="multilevel"/>
    <w:tmpl w:val="3E5E177A"/>
    <w:name w:val="NTG Table Bullet List332222222"/>
    <w:numStyleLink w:val="Tablenumberlist"/>
  </w:abstractNum>
  <w:abstractNum w:abstractNumId="39" w15:restartNumberingAfterBreak="0">
    <w:nsid w:val="5A4835F6"/>
    <w:multiLevelType w:val="multilevel"/>
    <w:tmpl w:val="B7FCADA4"/>
    <w:lvl w:ilvl="0">
      <w:start w:val="44"/>
      <w:numFmt w:val="decimal"/>
      <w:lvlText w:val="%1."/>
      <w:lvlJc w:val="left"/>
      <w:pPr>
        <w:ind w:left="68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30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19"/>
        </w:tabs>
        <w:ind w:left="976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977"/>
        </w:tabs>
        <w:ind w:left="1333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340"/>
        </w:tabs>
        <w:ind w:left="1690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691"/>
        </w:tabs>
        <w:ind w:left="204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048"/>
        </w:tabs>
        <w:ind w:left="2404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405"/>
        </w:tabs>
        <w:ind w:left="2761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763"/>
        </w:tabs>
        <w:ind w:left="3118" w:hanging="357"/>
      </w:pPr>
      <w:rPr>
        <w:rFonts w:hint="default"/>
      </w:rPr>
    </w:lvl>
  </w:abstractNum>
  <w:abstractNum w:abstractNumId="40" w15:restartNumberingAfterBreak="0">
    <w:nsid w:val="5B9A5FFE"/>
    <w:multiLevelType w:val="multilevel"/>
    <w:tmpl w:val="0C78A7AC"/>
    <w:name w:val="NTG Table Bullet List33222222222222"/>
    <w:numStyleLink w:val="Tablebulletlist"/>
  </w:abstractNum>
  <w:abstractNum w:abstractNumId="41" w15:restartNumberingAfterBreak="0">
    <w:nsid w:val="5D444259"/>
    <w:multiLevelType w:val="multilevel"/>
    <w:tmpl w:val="0C78A7AC"/>
    <w:name w:val="NTG Table Bullet List332222"/>
    <w:numStyleLink w:val="Tablebulletlist"/>
  </w:abstractNum>
  <w:abstractNum w:abstractNumId="42" w15:restartNumberingAfterBreak="0">
    <w:nsid w:val="612D4400"/>
    <w:multiLevelType w:val="hybridMultilevel"/>
    <w:tmpl w:val="8D5C6B7C"/>
    <w:lvl w:ilvl="0" w:tplc="0C09000F">
      <w:start w:val="1"/>
      <w:numFmt w:val="decimal"/>
      <w:lvlText w:val="%1."/>
      <w:lvlJc w:val="left"/>
      <w:pPr>
        <w:ind w:left="1117" w:hanging="360"/>
      </w:pPr>
    </w:lvl>
    <w:lvl w:ilvl="1" w:tplc="0C090019" w:tentative="1">
      <w:start w:val="1"/>
      <w:numFmt w:val="lowerLetter"/>
      <w:lvlText w:val="%2."/>
      <w:lvlJc w:val="left"/>
      <w:pPr>
        <w:ind w:left="1837" w:hanging="360"/>
      </w:pPr>
    </w:lvl>
    <w:lvl w:ilvl="2" w:tplc="0C09001B" w:tentative="1">
      <w:start w:val="1"/>
      <w:numFmt w:val="lowerRoman"/>
      <w:lvlText w:val="%3."/>
      <w:lvlJc w:val="right"/>
      <w:pPr>
        <w:ind w:left="2557" w:hanging="180"/>
      </w:pPr>
    </w:lvl>
    <w:lvl w:ilvl="3" w:tplc="0C09000F" w:tentative="1">
      <w:start w:val="1"/>
      <w:numFmt w:val="decimal"/>
      <w:lvlText w:val="%4."/>
      <w:lvlJc w:val="left"/>
      <w:pPr>
        <w:ind w:left="3277" w:hanging="360"/>
      </w:pPr>
    </w:lvl>
    <w:lvl w:ilvl="4" w:tplc="0C090019" w:tentative="1">
      <w:start w:val="1"/>
      <w:numFmt w:val="lowerLetter"/>
      <w:lvlText w:val="%5."/>
      <w:lvlJc w:val="left"/>
      <w:pPr>
        <w:ind w:left="3997" w:hanging="360"/>
      </w:pPr>
    </w:lvl>
    <w:lvl w:ilvl="5" w:tplc="0C09001B" w:tentative="1">
      <w:start w:val="1"/>
      <w:numFmt w:val="lowerRoman"/>
      <w:lvlText w:val="%6."/>
      <w:lvlJc w:val="right"/>
      <w:pPr>
        <w:ind w:left="4717" w:hanging="180"/>
      </w:pPr>
    </w:lvl>
    <w:lvl w:ilvl="6" w:tplc="0C09000F" w:tentative="1">
      <w:start w:val="1"/>
      <w:numFmt w:val="decimal"/>
      <w:lvlText w:val="%7."/>
      <w:lvlJc w:val="left"/>
      <w:pPr>
        <w:ind w:left="5437" w:hanging="360"/>
      </w:pPr>
    </w:lvl>
    <w:lvl w:ilvl="7" w:tplc="0C090019" w:tentative="1">
      <w:start w:val="1"/>
      <w:numFmt w:val="lowerLetter"/>
      <w:lvlText w:val="%8."/>
      <w:lvlJc w:val="left"/>
      <w:pPr>
        <w:ind w:left="6157" w:hanging="360"/>
      </w:pPr>
    </w:lvl>
    <w:lvl w:ilvl="8" w:tplc="0C0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43" w15:restartNumberingAfterBreak="0">
    <w:nsid w:val="69262556"/>
    <w:multiLevelType w:val="multilevel"/>
    <w:tmpl w:val="3E5E177A"/>
    <w:name w:val="NTG Table Bullet List3322222222222222"/>
    <w:numStyleLink w:val="Tablenumberlist"/>
  </w:abstractNum>
  <w:abstractNum w:abstractNumId="44" w15:restartNumberingAfterBreak="0">
    <w:nsid w:val="72EE678B"/>
    <w:multiLevelType w:val="hybridMultilevel"/>
    <w:tmpl w:val="21DA2A3A"/>
    <w:lvl w:ilvl="0" w:tplc="0C090019">
      <w:start w:val="1"/>
      <w:numFmt w:val="lowerLetter"/>
      <w:lvlText w:val="%1."/>
      <w:lvlJc w:val="left"/>
      <w:pPr>
        <w:ind w:left="1193" w:hanging="360"/>
      </w:pPr>
    </w:lvl>
    <w:lvl w:ilvl="1" w:tplc="0C090019" w:tentative="1">
      <w:start w:val="1"/>
      <w:numFmt w:val="lowerLetter"/>
      <w:lvlText w:val="%2."/>
      <w:lvlJc w:val="left"/>
      <w:pPr>
        <w:ind w:left="1913" w:hanging="360"/>
      </w:pPr>
    </w:lvl>
    <w:lvl w:ilvl="2" w:tplc="0C09001B" w:tentative="1">
      <w:start w:val="1"/>
      <w:numFmt w:val="lowerRoman"/>
      <w:lvlText w:val="%3."/>
      <w:lvlJc w:val="right"/>
      <w:pPr>
        <w:ind w:left="2633" w:hanging="180"/>
      </w:pPr>
    </w:lvl>
    <w:lvl w:ilvl="3" w:tplc="0C09000F" w:tentative="1">
      <w:start w:val="1"/>
      <w:numFmt w:val="decimal"/>
      <w:lvlText w:val="%4."/>
      <w:lvlJc w:val="left"/>
      <w:pPr>
        <w:ind w:left="3353" w:hanging="360"/>
      </w:pPr>
    </w:lvl>
    <w:lvl w:ilvl="4" w:tplc="0C090019" w:tentative="1">
      <w:start w:val="1"/>
      <w:numFmt w:val="lowerLetter"/>
      <w:lvlText w:val="%5."/>
      <w:lvlJc w:val="left"/>
      <w:pPr>
        <w:ind w:left="4073" w:hanging="360"/>
      </w:pPr>
    </w:lvl>
    <w:lvl w:ilvl="5" w:tplc="0C09001B" w:tentative="1">
      <w:start w:val="1"/>
      <w:numFmt w:val="lowerRoman"/>
      <w:lvlText w:val="%6."/>
      <w:lvlJc w:val="right"/>
      <w:pPr>
        <w:ind w:left="4793" w:hanging="180"/>
      </w:pPr>
    </w:lvl>
    <w:lvl w:ilvl="6" w:tplc="0C09000F" w:tentative="1">
      <w:start w:val="1"/>
      <w:numFmt w:val="decimal"/>
      <w:lvlText w:val="%7."/>
      <w:lvlJc w:val="left"/>
      <w:pPr>
        <w:ind w:left="5513" w:hanging="360"/>
      </w:pPr>
    </w:lvl>
    <w:lvl w:ilvl="7" w:tplc="0C090019" w:tentative="1">
      <w:start w:val="1"/>
      <w:numFmt w:val="lowerLetter"/>
      <w:lvlText w:val="%8."/>
      <w:lvlJc w:val="left"/>
      <w:pPr>
        <w:ind w:left="6233" w:hanging="360"/>
      </w:pPr>
    </w:lvl>
    <w:lvl w:ilvl="8" w:tplc="0C09001B" w:tentative="1">
      <w:start w:val="1"/>
      <w:numFmt w:val="lowerRoman"/>
      <w:lvlText w:val="%9."/>
      <w:lvlJc w:val="right"/>
      <w:pPr>
        <w:ind w:left="6953" w:hanging="180"/>
      </w:pPr>
    </w:lvl>
  </w:abstractNum>
  <w:abstractNum w:abstractNumId="45" w15:restartNumberingAfterBreak="0">
    <w:nsid w:val="735C7057"/>
    <w:multiLevelType w:val="multilevel"/>
    <w:tmpl w:val="022463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6" w15:restartNumberingAfterBreak="0">
    <w:nsid w:val="7453664D"/>
    <w:multiLevelType w:val="multilevel"/>
    <w:tmpl w:val="0C78A7AC"/>
    <w:name w:val="NTG Table Bullet List3322222222222222222"/>
    <w:numStyleLink w:val="Tablebulletlist"/>
  </w:abstractNum>
  <w:abstractNum w:abstractNumId="47" w15:restartNumberingAfterBreak="0">
    <w:nsid w:val="76141D1E"/>
    <w:multiLevelType w:val="multilevel"/>
    <w:tmpl w:val="0C78A7AC"/>
    <w:name w:val="NTG Table Bullet List332222222222"/>
    <w:numStyleLink w:val="Tablebulletlist"/>
  </w:abstractNum>
  <w:abstractNum w:abstractNumId="48" w15:restartNumberingAfterBreak="0">
    <w:nsid w:val="79CC6470"/>
    <w:multiLevelType w:val="multilevel"/>
    <w:tmpl w:val="0D62A85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9" w15:restartNumberingAfterBreak="0">
    <w:nsid w:val="7C5A6765"/>
    <w:multiLevelType w:val="multilevel"/>
    <w:tmpl w:val="CF7EB478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714"/>
        </w:tabs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072"/>
        </w:tabs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3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86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3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00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58"/>
        </w:tabs>
        <w:ind w:left="3213" w:hanging="357"/>
      </w:pPr>
      <w:rPr>
        <w:rFonts w:hint="default"/>
      </w:rPr>
    </w:lvl>
  </w:abstractNum>
  <w:abstractNum w:abstractNumId="50" w15:restartNumberingAfterBreak="0">
    <w:nsid w:val="7EB377EB"/>
    <w:multiLevelType w:val="multilevel"/>
    <w:tmpl w:val="2BBEA3BA"/>
    <w:name w:val="NTG Table Bullet List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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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3240" w:hanging="360"/>
      </w:pPr>
      <w:rPr>
        <w:rFonts w:ascii="Wingdings" w:hAnsi="Wingdings" w:hint="default"/>
        <w:color w:val="auto"/>
      </w:rPr>
    </w:lvl>
  </w:abstractNum>
  <w:abstractNum w:abstractNumId="51" w15:restartNumberingAfterBreak="0">
    <w:nsid w:val="7FBC1511"/>
    <w:multiLevelType w:val="multilevel"/>
    <w:tmpl w:val="F3EE93D8"/>
    <w:lvl w:ilvl="0">
      <w:start w:val="1"/>
      <w:numFmt w:val="decimal"/>
      <w:pStyle w:val="ListNumber"/>
      <w:lvlText w:val="%1."/>
      <w:lvlJc w:val="left"/>
      <w:pPr>
        <w:ind w:left="1022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05" w:hanging="454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759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213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667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121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5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029" w:hanging="45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483" w:hanging="454"/>
      </w:pPr>
      <w:rPr>
        <w:rFonts w:hint="default"/>
      </w:rPr>
    </w:lvl>
  </w:abstractNum>
  <w:num w:numId="1">
    <w:abstractNumId w:val="23"/>
  </w:num>
  <w:num w:numId="2">
    <w:abstractNumId w:val="14"/>
  </w:num>
  <w:num w:numId="3">
    <w:abstractNumId w:val="48"/>
  </w:num>
  <w:num w:numId="4">
    <w:abstractNumId w:val="30"/>
  </w:num>
  <w:num w:numId="5">
    <w:abstractNumId w:val="19"/>
  </w:num>
  <w:num w:numId="6">
    <w:abstractNumId w:val="9"/>
  </w:num>
  <w:num w:numId="7">
    <w:abstractNumId w:val="33"/>
  </w:num>
  <w:num w:numId="8">
    <w:abstractNumId w:val="18"/>
  </w:num>
  <w:num w:numId="9">
    <w:abstractNumId w:val="32"/>
  </w:num>
  <w:num w:numId="10">
    <w:abstractNumId w:val="0"/>
  </w:num>
  <w:num w:numId="11">
    <w:abstractNumId w:val="36"/>
  </w:num>
  <w:num w:numId="12">
    <w:abstractNumId w:val="5"/>
  </w:num>
  <w:num w:numId="13">
    <w:abstractNumId w:val="51"/>
  </w:num>
  <w:num w:numId="14">
    <w:abstractNumId w:val="26"/>
  </w:num>
  <w:num w:numId="15">
    <w:abstractNumId w:val="45"/>
  </w:num>
  <w:num w:numId="16">
    <w:abstractNumId w:val="27"/>
  </w:num>
  <w:num w:numId="17">
    <w:abstractNumId w:val="25"/>
  </w:num>
  <w:num w:numId="18">
    <w:abstractNumId w:val="51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2"/>
  </w:num>
  <w:num w:numId="20">
    <w:abstractNumId w:val="51"/>
  </w:num>
  <w:num w:numId="21">
    <w:abstractNumId w:val="44"/>
  </w:num>
  <w:num w:numId="22">
    <w:abstractNumId w:val="51"/>
  </w:num>
  <w:num w:numId="23">
    <w:abstractNumId w:val="51"/>
  </w:num>
  <w:num w:numId="24">
    <w:abstractNumId w:val="51"/>
  </w:num>
  <w:num w:numId="25">
    <w:abstractNumId w:val="51"/>
  </w:num>
  <w:num w:numId="26">
    <w:abstractNumId w:val="51"/>
  </w:num>
  <w:num w:numId="27">
    <w:abstractNumId w:val="51"/>
  </w:num>
  <w:num w:numId="28">
    <w:abstractNumId w:val="51"/>
  </w:num>
  <w:num w:numId="29">
    <w:abstractNumId w:val="51"/>
  </w:num>
  <w:num w:numId="30">
    <w:abstractNumId w:val="51"/>
  </w:num>
  <w:num w:numId="31">
    <w:abstractNumId w:val="51"/>
  </w:num>
  <w:num w:numId="32">
    <w:abstractNumId w:val="51"/>
  </w:num>
  <w:num w:numId="33">
    <w:abstractNumId w:val="51"/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51"/>
  </w:num>
  <w:num w:numId="36">
    <w:abstractNumId w:val="51"/>
  </w:num>
  <w:num w:numId="37">
    <w:abstractNumId w:val="51"/>
  </w:num>
  <w:num w:numId="38">
    <w:abstractNumId w:val="51"/>
  </w:num>
  <w:num w:numId="39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1"/>
  </w:num>
  <w:num w:numId="41">
    <w:abstractNumId w:val="39"/>
  </w:num>
  <w:num w:numId="42">
    <w:abstractNumId w:val="51"/>
  </w:num>
  <w:num w:numId="4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9"/>
  </w:num>
  <w:num w:numId="46">
    <w:abstractNumId w:val="12"/>
  </w:num>
  <w:num w:numId="47">
    <w:abstractNumId w:val="1"/>
  </w:num>
  <w:num w:numId="48">
    <w:abstractNumId w:val="6"/>
  </w:num>
  <w:num w:numId="49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D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1"/>
  <w:defaultTabStop w:val="284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229C"/>
    <w:rsid w:val="00001DDF"/>
    <w:rsid w:val="0000322D"/>
    <w:rsid w:val="00007670"/>
    <w:rsid w:val="00010665"/>
    <w:rsid w:val="0002393A"/>
    <w:rsid w:val="00027DB8"/>
    <w:rsid w:val="00031A96"/>
    <w:rsid w:val="00040BF3"/>
    <w:rsid w:val="0004211C"/>
    <w:rsid w:val="00046C59"/>
    <w:rsid w:val="00051362"/>
    <w:rsid w:val="00051F45"/>
    <w:rsid w:val="00052953"/>
    <w:rsid w:val="0005341A"/>
    <w:rsid w:val="00056DEF"/>
    <w:rsid w:val="00056EDC"/>
    <w:rsid w:val="0006635A"/>
    <w:rsid w:val="000720BE"/>
    <w:rsid w:val="0007259C"/>
    <w:rsid w:val="000801B3"/>
    <w:rsid w:val="00080202"/>
    <w:rsid w:val="00080DCD"/>
    <w:rsid w:val="00080E22"/>
    <w:rsid w:val="00082573"/>
    <w:rsid w:val="000840A3"/>
    <w:rsid w:val="00085062"/>
    <w:rsid w:val="00086A5F"/>
    <w:rsid w:val="000911EF"/>
    <w:rsid w:val="000962C5"/>
    <w:rsid w:val="00097865"/>
    <w:rsid w:val="000A4317"/>
    <w:rsid w:val="000A559C"/>
    <w:rsid w:val="000B2CA1"/>
    <w:rsid w:val="000D1F29"/>
    <w:rsid w:val="000D633D"/>
    <w:rsid w:val="000E342B"/>
    <w:rsid w:val="000E3ED2"/>
    <w:rsid w:val="000E5266"/>
    <w:rsid w:val="000E5DD2"/>
    <w:rsid w:val="000F2958"/>
    <w:rsid w:val="000F3850"/>
    <w:rsid w:val="000F604F"/>
    <w:rsid w:val="00104E7F"/>
    <w:rsid w:val="001137EC"/>
    <w:rsid w:val="001152F5"/>
    <w:rsid w:val="00117743"/>
    <w:rsid w:val="00117F5B"/>
    <w:rsid w:val="00132658"/>
    <w:rsid w:val="00150DC0"/>
    <w:rsid w:val="0015394D"/>
    <w:rsid w:val="00156CD4"/>
    <w:rsid w:val="0016153B"/>
    <w:rsid w:val="00162207"/>
    <w:rsid w:val="00164A3E"/>
    <w:rsid w:val="00166FF6"/>
    <w:rsid w:val="00176123"/>
    <w:rsid w:val="00181620"/>
    <w:rsid w:val="00187130"/>
    <w:rsid w:val="001957AD"/>
    <w:rsid w:val="00196F8E"/>
    <w:rsid w:val="001A2B7F"/>
    <w:rsid w:val="001A3AFD"/>
    <w:rsid w:val="001A496C"/>
    <w:rsid w:val="001A576A"/>
    <w:rsid w:val="001B28DA"/>
    <w:rsid w:val="001B2B6C"/>
    <w:rsid w:val="001D01C4"/>
    <w:rsid w:val="001D4F99"/>
    <w:rsid w:val="001D52B0"/>
    <w:rsid w:val="001D5A18"/>
    <w:rsid w:val="001D7CA4"/>
    <w:rsid w:val="001E057F"/>
    <w:rsid w:val="001E14EB"/>
    <w:rsid w:val="001F59E6"/>
    <w:rsid w:val="00203F1C"/>
    <w:rsid w:val="00206936"/>
    <w:rsid w:val="00206C6F"/>
    <w:rsid w:val="00206FBD"/>
    <w:rsid w:val="00207746"/>
    <w:rsid w:val="00230031"/>
    <w:rsid w:val="00235C01"/>
    <w:rsid w:val="00247343"/>
    <w:rsid w:val="00265C56"/>
    <w:rsid w:val="002672DA"/>
    <w:rsid w:val="002716CD"/>
    <w:rsid w:val="00274D4B"/>
    <w:rsid w:val="002806F5"/>
    <w:rsid w:val="00281577"/>
    <w:rsid w:val="00287D73"/>
    <w:rsid w:val="002926BC"/>
    <w:rsid w:val="00293A72"/>
    <w:rsid w:val="002A0160"/>
    <w:rsid w:val="002A30C3"/>
    <w:rsid w:val="002A6F6A"/>
    <w:rsid w:val="002A7712"/>
    <w:rsid w:val="002B38F7"/>
    <w:rsid w:val="002B4F50"/>
    <w:rsid w:val="002B5591"/>
    <w:rsid w:val="002B6AA4"/>
    <w:rsid w:val="002C1FE9"/>
    <w:rsid w:val="002D3A57"/>
    <w:rsid w:val="002D6524"/>
    <w:rsid w:val="002D7D05"/>
    <w:rsid w:val="002E20C8"/>
    <w:rsid w:val="002E4290"/>
    <w:rsid w:val="002E66A6"/>
    <w:rsid w:val="002F0DB1"/>
    <w:rsid w:val="002F2885"/>
    <w:rsid w:val="002F45A1"/>
    <w:rsid w:val="0030203D"/>
    <w:rsid w:val="003037F9"/>
    <w:rsid w:val="0030583E"/>
    <w:rsid w:val="00307FE1"/>
    <w:rsid w:val="003164BA"/>
    <w:rsid w:val="003258E6"/>
    <w:rsid w:val="00342283"/>
    <w:rsid w:val="00343A87"/>
    <w:rsid w:val="00343C61"/>
    <w:rsid w:val="00344A36"/>
    <w:rsid w:val="003456F4"/>
    <w:rsid w:val="0034756F"/>
    <w:rsid w:val="00347FB6"/>
    <w:rsid w:val="003504FD"/>
    <w:rsid w:val="00350881"/>
    <w:rsid w:val="00357D55"/>
    <w:rsid w:val="00363513"/>
    <w:rsid w:val="003657E5"/>
    <w:rsid w:val="0036589C"/>
    <w:rsid w:val="00371312"/>
    <w:rsid w:val="00371DC7"/>
    <w:rsid w:val="00377B21"/>
    <w:rsid w:val="00382A7F"/>
    <w:rsid w:val="00390862"/>
    <w:rsid w:val="00390CE3"/>
    <w:rsid w:val="00394876"/>
    <w:rsid w:val="00394AAF"/>
    <w:rsid w:val="00394CE5"/>
    <w:rsid w:val="003A6341"/>
    <w:rsid w:val="003B67FD"/>
    <w:rsid w:val="003B6A61"/>
    <w:rsid w:val="003C2198"/>
    <w:rsid w:val="003C4941"/>
    <w:rsid w:val="003D0F63"/>
    <w:rsid w:val="003D42C0"/>
    <w:rsid w:val="003D4A8F"/>
    <w:rsid w:val="003D5B29"/>
    <w:rsid w:val="003D7818"/>
    <w:rsid w:val="003E2445"/>
    <w:rsid w:val="003E3BB2"/>
    <w:rsid w:val="003F5B58"/>
    <w:rsid w:val="0040222A"/>
    <w:rsid w:val="004047BC"/>
    <w:rsid w:val="004100F7"/>
    <w:rsid w:val="00414CB3"/>
    <w:rsid w:val="0041563D"/>
    <w:rsid w:val="0041647A"/>
    <w:rsid w:val="00426E25"/>
    <w:rsid w:val="00427D9C"/>
    <w:rsid w:val="00427E7E"/>
    <w:rsid w:val="0043465D"/>
    <w:rsid w:val="00435082"/>
    <w:rsid w:val="00443B6E"/>
    <w:rsid w:val="00450636"/>
    <w:rsid w:val="0045420A"/>
    <w:rsid w:val="004554D4"/>
    <w:rsid w:val="00461744"/>
    <w:rsid w:val="00466185"/>
    <w:rsid w:val="00466303"/>
    <w:rsid w:val="004668A7"/>
    <w:rsid w:val="00466D96"/>
    <w:rsid w:val="00467747"/>
    <w:rsid w:val="00470017"/>
    <w:rsid w:val="0047105A"/>
    <w:rsid w:val="00473C98"/>
    <w:rsid w:val="00474965"/>
    <w:rsid w:val="00481792"/>
    <w:rsid w:val="00482DF8"/>
    <w:rsid w:val="004864DE"/>
    <w:rsid w:val="00494BE5"/>
    <w:rsid w:val="004A0EBA"/>
    <w:rsid w:val="004A2538"/>
    <w:rsid w:val="004A331E"/>
    <w:rsid w:val="004B0C15"/>
    <w:rsid w:val="004B35EA"/>
    <w:rsid w:val="004B69E4"/>
    <w:rsid w:val="004C6C39"/>
    <w:rsid w:val="004D075F"/>
    <w:rsid w:val="004D1B76"/>
    <w:rsid w:val="004D344E"/>
    <w:rsid w:val="004D464A"/>
    <w:rsid w:val="004E019E"/>
    <w:rsid w:val="004E06EC"/>
    <w:rsid w:val="004E0A3F"/>
    <w:rsid w:val="004E2CB7"/>
    <w:rsid w:val="004F016A"/>
    <w:rsid w:val="00500F94"/>
    <w:rsid w:val="00502FB3"/>
    <w:rsid w:val="00503DE9"/>
    <w:rsid w:val="0050530C"/>
    <w:rsid w:val="00505DEA"/>
    <w:rsid w:val="00507782"/>
    <w:rsid w:val="00512A04"/>
    <w:rsid w:val="00520499"/>
    <w:rsid w:val="005249F5"/>
    <w:rsid w:val="005260F7"/>
    <w:rsid w:val="00543BD1"/>
    <w:rsid w:val="005550F5"/>
    <w:rsid w:val="00556113"/>
    <w:rsid w:val="00564C12"/>
    <w:rsid w:val="005654B8"/>
    <w:rsid w:val="00570D94"/>
    <w:rsid w:val="005762CC"/>
    <w:rsid w:val="00582D3D"/>
    <w:rsid w:val="00590040"/>
    <w:rsid w:val="00595386"/>
    <w:rsid w:val="00597234"/>
    <w:rsid w:val="005A4AC0"/>
    <w:rsid w:val="005A539B"/>
    <w:rsid w:val="005A5FDF"/>
    <w:rsid w:val="005B0FB7"/>
    <w:rsid w:val="005B122A"/>
    <w:rsid w:val="005B1FCB"/>
    <w:rsid w:val="005B5AC2"/>
    <w:rsid w:val="005C2833"/>
    <w:rsid w:val="005E144D"/>
    <w:rsid w:val="005E1500"/>
    <w:rsid w:val="005E3A43"/>
    <w:rsid w:val="005F0B17"/>
    <w:rsid w:val="005F4309"/>
    <w:rsid w:val="005F6602"/>
    <w:rsid w:val="005F77C7"/>
    <w:rsid w:val="00620675"/>
    <w:rsid w:val="00622910"/>
    <w:rsid w:val="006254B6"/>
    <w:rsid w:val="00627FC8"/>
    <w:rsid w:val="006433C3"/>
    <w:rsid w:val="00650F5B"/>
    <w:rsid w:val="006670D7"/>
    <w:rsid w:val="00667C4A"/>
    <w:rsid w:val="006719EA"/>
    <w:rsid w:val="00671F13"/>
    <w:rsid w:val="0067400A"/>
    <w:rsid w:val="006847AD"/>
    <w:rsid w:val="0069114B"/>
    <w:rsid w:val="006944C1"/>
    <w:rsid w:val="006A756A"/>
    <w:rsid w:val="006C0EC2"/>
    <w:rsid w:val="006C7E26"/>
    <w:rsid w:val="006D66F7"/>
    <w:rsid w:val="00705C9D"/>
    <w:rsid w:val="00705F13"/>
    <w:rsid w:val="0070624C"/>
    <w:rsid w:val="00714F1D"/>
    <w:rsid w:val="00715225"/>
    <w:rsid w:val="0071700C"/>
    <w:rsid w:val="00720662"/>
    <w:rsid w:val="00720CC6"/>
    <w:rsid w:val="00722DDB"/>
    <w:rsid w:val="00724728"/>
    <w:rsid w:val="00724F98"/>
    <w:rsid w:val="00730B9B"/>
    <w:rsid w:val="0073182E"/>
    <w:rsid w:val="007332FF"/>
    <w:rsid w:val="007408F5"/>
    <w:rsid w:val="00741EAE"/>
    <w:rsid w:val="00755248"/>
    <w:rsid w:val="0076190B"/>
    <w:rsid w:val="0076355D"/>
    <w:rsid w:val="00763A2D"/>
    <w:rsid w:val="007676A4"/>
    <w:rsid w:val="00777795"/>
    <w:rsid w:val="00783A57"/>
    <w:rsid w:val="00784C92"/>
    <w:rsid w:val="007859CD"/>
    <w:rsid w:val="00785C24"/>
    <w:rsid w:val="007907E4"/>
    <w:rsid w:val="00796461"/>
    <w:rsid w:val="007A6A4F"/>
    <w:rsid w:val="007B03F5"/>
    <w:rsid w:val="007B5C09"/>
    <w:rsid w:val="007B5DA2"/>
    <w:rsid w:val="007C0966"/>
    <w:rsid w:val="007C19E7"/>
    <w:rsid w:val="007C5CFD"/>
    <w:rsid w:val="007C6D9F"/>
    <w:rsid w:val="007D4893"/>
    <w:rsid w:val="007E70CF"/>
    <w:rsid w:val="007E74A4"/>
    <w:rsid w:val="007F1B6F"/>
    <w:rsid w:val="007F263F"/>
    <w:rsid w:val="008015A8"/>
    <w:rsid w:val="0080766E"/>
    <w:rsid w:val="00811169"/>
    <w:rsid w:val="00815297"/>
    <w:rsid w:val="008170DB"/>
    <w:rsid w:val="00817BA1"/>
    <w:rsid w:val="00820DEB"/>
    <w:rsid w:val="00823022"/>
    <w:rsid w:val="0082634E"/>
    <w:rsid w:val="008313C4"/>
    <w:rsid w:val="00835434"/>
    <w:rsid w:val="008358C0"/>
    <w:rsid w:val="00835FEE"/>
    <w:rsid w:val="00842838"/>
    <w:rsid w:val="00854EC1"/>
    <w:rsid w:val="0085797F"/>
    <w:rsid w:val="00861DC3"/>
    <w:rsid w:val="00867019"/>
    <w:rsid w:val="00872EF1"/>
    <w:rsid w:val="008735A9"/>
    <w:rsid w:val="008765D1"/>
    <w:rsid w:val="00877BC5"/>
    <w:rsid w:val="00877D20"/>
    <w:rsid w:val="00881C48"/>
    <w:rsid w:val="00885B80"/>
    <w:rsid w:val="00885C30"/>
    <w:rsid w:val="00885E9B"/>
    <w:rsid w:val="0089368E"/>
    <w:rsid w:val="00893C96"/>
    <w:rsid w:val="0089500A"/>
    <w:rsid w:val="00897C94"/>
    <w:rsid w:val="008A4B30"/>
    <w:rsid w:val="008A7C12"/>
    <w:rsid w:val="008B03CE"/>
    <w:rsid w:val="008B529E"/>
    <w:rsid w:val="008C17FB"/>
    <w:rsid w:val="008C70BB"/>
    <w:rsid w:val="008D1B00"/>
    <w:rsid w:val="008D57B8"/>
    <w:rsid w:val="008E03FC"/>
    <w:rsid w:val="008E510B"/>
    <w:rsid w:val="00902B13"/>
    <w:rsid w:val="00911941"/>
    <w:rsid w:val="0092024D"/>
    <w:rsid w:val="009225C4"/>
    <w:rsid w:val="00925146"/>
    <w:rsid w:val="00925F0F"/>
    <w:rsid w:val="00932F6B"/>
    <w:rsid w:val="009444F0"/>
    <w:rsid w:val="009468BC"/>
    <w:rsid w:val="00947FAE"/>
    <w:rsid w:val="009616DF"/>
    <w:rsid w:val="0096542F"/>
    <w:rsid w:val="00967FA7"/>
    <w:rsid w:val="00971645"/>
    <w:rsid w:val="00977919"/>
    <w:rsid w:val="00983000"/>
    <w:rsid w:val="009870FA"/>
    <w:rsid w:val="009921C3"/>
    <w:rsid w:val="0099551D"/>
    <w:rsid w:val="009A5897"/>
    <w:rsid w:val="009A5F24"/>
    <w:rsid w:val="009B0B3E"/>
    <w:rsid w:val="009B1913"/>
    <w:rsid w:val="009B6657"/>
    <w:rsid w:val="009B6966"/>
    <w:rsid w:val="009D0EB5"/>
    <w:rsid w:val="009D14F9"/>
    <w:rsid w:val="009D2B74"/>
    <w:rsid w:val="009D471C"/>
    <w:rsid w:val="009D63FF"/>
    <w:rsid w:val="009E175D"/>
    <w:rsid w:val="009E3CC2"/>
    <w:rsid w:val="009F06BD"/>
    <w:rsid w:val="009F07E7"/>
    <w:rsid w:val="009F2A4D"/>
    <w:rsid w:val="00A00828"/>
    <w:rsid w:val="00A03290"/>
    <w:rsid w:val="00A0387E"/>
    <w:rsid w:val="00A05BFD"/>
    <w:rsid w:val="00A07490"/>
    <w:rsid w:val="00A10655"/>
    <w:rsid w:val="00A12B64"/>
    <w:rsid w:val="00A22C38"/>
    <w:rsid w:val="00A25193"/>
    <w:rsid w:val="00A26E80"/>
    <w:rsid w:val="00A31AE8"/>
    <w:rsid w:val="00A3739D"/>
    <w:rsid w:val="00A37DDA"/>
    <w:rsid w:val="00A45005"/>
    <w:rsid w:val="00A567EE"/>
    <w:rsid w:val="00A70DD8"/>
    <w:rsid w:val="00A76790"/>
    <w:rsid w:val="00A85D0C"/>
    <w:rsid w:val="00A925EC"/>
    <w:rsid w:val="00A929AA"/>
    <w:rsid w:val="00A92B6B"/>
    <w:rsid w:val="00AA541E"/>
    <w:rsid w:val="00AD0DA4"/>
    <w:rsid w:val="00AD4169"/>
    <w:rsid w:val="00AE25C6"/>
    <w:rsid w:val="00AE306C"/>
    <w:rsid w:val="00AF28C1"/>
    <w:rsid w:val="00AF3400"/>
    <w:rsid w:val="00AF5E17"/>
    <w:rsid w:val="00B02EF1"/>
    <w:rsid w:val="00B07C97"/>
    <w:rsid w:val="00B11C67"/>
    <w:rsid w:val="00B14257"/>
    <w:rsid w:val="00B15754"/>
    <w:rsid w:val="00B16002"/>
    <w:rsid w:val="00B2046E"/>
    <w:rsid w:val="00B20E8B"/>
    <w:rsid w:val="00B2229C"/>
    <w:rsid w:val="00B257E1"/>
    <w:rsid w:val="00B2599A"/>
    <w:rsid w:val="00B27AC4"/>
    <w:rsid w:val="00B343CC"/>
    <w:rsid w:val="00B5084A"/>
    <w:rsid w:val="00B606A1"/>
    <w:rsid w:val="00B614F7"/>
    <w:rsid w:val="00B61B26"/>
    <w:rsid w:val="00B65E6B"/>
    <w:rsid w:val="00B675B2"/>
    <w:rsid w:val="00B81261"/>
    <w:rsid w:val="00B8223E"/>
    <w:rsid w:val="00B832AE"/>
    <w:rsid w:val="00B86678"/>
    <w:rsid w:val="00B92F9B"/>
    <w:rsid w:val="00B941B3"/>
    <w:rsid w:val="00B96513"/>
    <w:rsid w:val="00BA1D47"/>
    <w:rsid w:val="00BA66F0"/>
    <w:rsid w:val="00BB2239"/>
    <w:rsid w:val="00BB2AE7"/>
    <w:rsid w:val="00BB6464"/>
    <w:rsid w:val="00BC1BB8"/>
    <w:rsid w:val="00BD7FE1"/>
    <w:rsid w:val="00BE37CA"/>
    <w:rsid w:val="00BE6144"/>
    <w:rsid w:val="00BE635A"/>
    <w:rsid w:val="00BF17E9"/>
    <w:rsid w:val="00BF2ABB"/>
    <w:rsid w:val="00BF5099"/>
    <w:rsid w:val="00C10B5E"/>
    <w:rsid w:val="00C10F10"/>
    <w:rsid w:val="00C15D4D"/>
    <w:rsid w:val="00C175DC"/>
    <w:rsid w:val="00C30171"/>
    <w:rsid w:val="00C309D8"/>
    <w:rsid w:val="00C43519"/>
    <w:rsid w:val="00C45263"/>
    <w:rsid w:val="00C51537"/>
    <w:rsid w:val="00C52BC3"/>
    <w:rsid w:val="00C61AFA"/>
    <w:rsid w:val="00C61D64"/>
    <w:rsid w:val="00C62099"/>
    <w:rsid w:val="00C62A34"/>
    <w:rsid w:val="00C64EA3"/>
    <w:rsid w:val="00C72867"/>
    <w:rsid w:val="00C75E81"/>
    <w:rsid w:val="00C83BB6"/>
    <w:rsid w:val="00C84507"/>
    <w:rsid w:val="00C86609"/>
    <w:rsid w:val="00C92B4C"/>
    <w:rsid w:val="00C954F6"/>
    <w:rsid w:val="00CA36A0"/>
    <w:rsid w:val="00CA6BC5"/>
    <w:rsid w:val="00CC571B"/>
    <w:rsid w:val="00CC61CD"/>
    <w:rsid w:val="00CC6C02"/>
    <w:rsid w:val="00CC737B"/>
    <w:rsid w:val="00CD5011"/>
    <w:rsid w:val="00CE640F"/>
    <w:rsid w:val="00CE76BC"/>
    <w:rsid w:val="00CF540E"/>
    <w:rsid w:val="00D02F07"/>
    <w:rsid w:val="00D04C2B"/>
    <w:rsid w:val="00D133F4"/>
    <w:rsid w:val="00D15D88"/>
    <w:rsid w:val="00D27D49"/>
    <w:rsid w:val="00D27EBE"/>
    <w:rsid w:val="00D36A49"/>
    <w:rsid w:val="00D47DC7"/>
    <w:rsid w:val="00D517C6"/>
    <w:rsid w:val="00D71D84"/>
    <w:rsid w:val="00D72464"/>
    <w:rsid w:val="00D72A57"/>
    <w:rsid w:val="00D768EB"/>
    <w:rsid w:val="00D81E17"/>
    <w:rsid w:val="00D82D1E"/>
    <w:rsid w:val="00D832D9"/>
    <w:rsid w:val="00D90F00"/>
    <w:rsid w:val="00D96804"/>
    <w:rsid w:val="00D975C0"/>
    <w:rsid w:val="00DA5285"/>
    <w:rsid w:val="00DA7106"/>
    <w:rsid w:val="00DB191D"/>
    <w:rsid w:val="00DB4F91"/>
    <w:rsid w:val="00DB6D0A"/>
    <w:rsid w:val="00DC06BE"/>
    <w:rsid w:val="00DC1F0F"/>
    <w:rsid w:val="00DC3117"/>
    <w:rsid w:val="00DC4E2A"/>
    <w:rsid w:val="00DC5DD9"/>
    <w:rsid w:val="00DC6D2D"/>
    <w:rsid w:val="00DD4E59"/>
    <w:rsid w:val="00DE33B5"/>
    <w:rsid w:val="00DE5E18"/>
    <w:rsid w:val="00DF0487"/>
    <w:rsid w:val="00DF5EA4"/>
    <w:rsid w:val="00E02681"/>
    <w:rsid w:val="00E02792"/>
    <w:rsid w:val="00E034D8"/>
    <w:rsid w:val="00E04CC0"/>
    <w:rsid w:val="00E15816"/>
    <w:rsid w:val="00E160D5"/>
    <w:rsid w:val="00E239FF"/>
    <w:rsid w:val="00E27D7B"/>
    <w:rsid w:val="00E30556"/>
    <w:rsid w:val="00E30981"/>
    <w:rsid w:val="00E33136"/>
    <w:rsid w:val="00E34D7C"/>
    <w:rsid w:val="00E3723D"/>
    <w:rsid w:val="00E44C89"/>
    <w:rsid w:val="00E457A6"/>
    <w:rsid w:val="00E54F9E"/>
    <w:rsid w:val="00E61BA2"/>
    <w:rsid w:val="00E63864"/>
    <w:rsid w:val="00E6403F"/>
    <w:rsid w:val="00E75451"/>
    <w:rsid w:val="00E75EA9"/>
    <w:rsid w:val="00E76AD6"/>
    <w:rsid w:val="00E770C4"/>
    <w:rsid w:val="00E84C5A"/>
    <w:rsid w:val="00E861DB"/>
    <w:rsid w:val="00E908F1"/>
    <w:rsid w:val="00E93406"/>
    <w:rsid w:val="00E956C5"/>
    <w:rsid w:val="00E95C39"/>
    <w:rsid w:val="00EA2C39"/>
    <w:rsid w:val="00EB0A3C"/>
    <w:rsid w:val="00EB0A96"/>
    <w:rsid w:val="00EB1FFC"/>
    <w:rsid w:val="00EB77F9"/>
    <w:rsid w:val="00EC5769"/>
    <w:rsid w:val="00EC7D00"/>
    <w:rsid w:val="00ED0304"/>
    <w:rsid w:val="00ED4FF7"/>
    <w:rsid w:val="00ED5B7B"/>
    <w:rsid w:val="00EE38FA"/>
    <w:rsid w:val="00EE3E2C"/>
    <w:rsid w:val="00EE5D23"/>
    <w:rsid w:val="00EE750D"/>
    <w:rsid w:val="00EF03A3"/>
    <w:rsid w:val="00EF3CA4"/>
    <w:rsid w:val="00EF49A8"/>
    <w:rsid w:val="00EF7859"/>
    <w:rsid w:val="00F014DA"/>
    <w:rsid w:val="00F02591"/>
    <w:rsid w:val="00F30AE1"/>
    <w:rsid w:val="00F5696E"/>
    <w:rsid w:val="00F60EFF"/>
    <w:rsid w:val="00F67D2D"/>
    <w:rsid w:val="00F858F2"/>
    <w:rsid w:val="00F860CC"/>
    <w:rsid w:val="00F94398"/>
    <w:rsid w:val="00FB2B56"/>
    <w:rsid w:val="00FB55D5"/>
    <w:rsid w:val="00FC12BF"/>
    <w:rsid w:val="00FC2C60"/>
    <w:rsid w:val="00FD3E6F"/>
    <w:rsid w:val="00FD51B9"/>
    <w:rsid w:val="00FD5849"/>
    <w:rsid w:val="00FE03E4"/>
    <w:rsid w:val="00FE2A39"/>
    <w:rsid w:val="00FF39CF"/>
    <w:rsid w:val="00FF7159"/>
    <w:rsid w:val="00FF7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EF7C25"/>
  <w15:docId w15:val="{22F9874C-A076-40BE-A698-59605C6CF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Times New Roman"/>
        <w:sz w:val="22"/>
        <w:szCs w:val="22"/>
        <w:lang w:val="en-AU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8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4941"/>
    <w:rPr>
      <w:rFonts w:ascii="Lato" w:hAnsi="Lato"/>
    </w:rPr>
  </w:style>
  <w:style w:type="paragraph" w:styleId="Heading1">
    <w:name w:val="heading 1"/>
    <w:basedOn w:val="Normal"/>
    <w:next w:val="Normal"/>
    <w:link w:val="Heading1Char"/>
    <w:uiPriority w:val="1"/>
    <w:qFormat/>
    <w:rsid w:val="00D15D88"/>
    <w:pPr>
      <w:keepNext/>
      <w:keepLines/>
      <w:spacing w:before="240"/>
      <w:outlineLvl w:val="0"/>
    </w:pPr>
    <w:rPr>
      <w:rFonts w:ascii="Lato Semibold" w:eastAsia="Times New Roman" w:hAnsi="Lato Semibold"/>
      <w:color w:val="1F1F5F"/>
      <w:kern w:val="32"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1"/>
    <w:qFormat/>
    <w:rsid w:val="00A567EE"/>
    <w:pPr>
      <w:keepNext/>
      <w:keepLines/>
      <w:spacing w:before="240"/>
      <w:outlineLvl w:val="1"/>
    </w:pPr>
    <w:rPr>
      <w:rFonts w:ascii="Lato Semibold" w:eastAsia="Times New Roman" w:hAnsi="Lato Semibold"/>
      <w:color w:val="454347"/>
      <w:sz w:val="32"/>
      <w:szCs w:val="28"/>
    </w:rPr>
  </w:style>
  <w:style w:type="paragraph" w:styleId="Heading3">
    <w:name w:val="heading 3"/>
    <w:basedOn w:val="Normal"/>
    <w:next w:val="Normal"/>
    <w:link w:val="Heading3Char"/>
    <w:uiPriority w:val="1"/>
    <w:qFormat/>
    <w:rsid w:val="00A567EE"/>
    <w:pPr>
      <w:keepNext/>
      <w:keepLines/>
      <w:spacing w:before="240"/>
      <w:outlineLvl w:val="2"/>
    </w:pPr>
    <w:rPr>
      <w:rFonts w:ascii="Lato Semibold" w:hAnsi="Lato Semibold" w:cs="Arial"/>
      <w:color w:val="1F1F5F" w:themeColor="text1"/>
      <w:sz w:val="28"/>
      <w:szCs w:val="26"/>
    </w:rPr>
  </w:style>
  <w:style w:type="paragraph" w:styleId="Heading4">
    <w:name w:val="heading 4"/>
    <w:basedOn w:val="Normal"/>
    <w:next w:val="Normal"/>
    <w:link w:val="Heading4Char"/>
    <w:uiPriority w:val="1"/>
    <w:qFormat/>
    <w:rsid w:val="00A567EE"/>
    <w:pPr>
      <w:keepNext/>
      <w:keepLines/>
      <w:spacing w:before="240"/>
      <w:outlineLvl w:val="3"/>
    </w:pPr>
    <w:rPr>
      <w:rFonts w:ascii="Lato Semibold" w:eastAsia="Times New Roman" w:hAnsi="Lato Semibold"/>
      <w:bCs/>
      <w:iCs/>
      <w:color w:val="454347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rsid w:val="009A5F24"/>
    <w:pPr>
      <w:keepNext/>
      <w:keepLines/>
      <w:numPr>
        <w:ilvl w:val="4"/>
        <w:numId w:val="3"/>
      </w:numPr>
      <w:outlineLvl w:val="4"/>
    </w:pPr>
    <w:rPr>
      <w:b/>
      <w:color w:val="1F1F5F" w:themeColor="text1"/>
    </w:rPr>
  </w:style>
  <w:style w:type="paragraph" w:styleId="Heading6">
    <w:name w:val="heading 6"/>
    <w:basedOn w:val="Normal"/>
    <w:next w:val="Normal"/>
    <w:link w:val="Heading6Char"/>
    <w:uiPriority w:val="9"/>
    <w:rsid w:val="009A5F24"/>
    <w:pPr>
      <w:keepNext/>
      <w:keepLines/>
      <w:numPr>
        <w:ilvl w:val="5"/>
        <w:numId w:val="3"/>
      </w:numPr>
      <w:outlineLvl w:val="5"/>
    </w:pPr>
    <w:rPr>
      <w:b/>
      <w:color w:val="606060"/>
    </w:rPr>
  </w:style>
  <w:style w:type="paragraph" w:styleId="Heading7">
    <w:name w:val="heading 7"/>
    <w:basedOn w:val="Normal"/>
    <w:next w:val="Normal"/>
    <w:link w:val="Heading7Char"/>
    <w:uiPriority w:val="9"/>
    <w:rsid w:val="009A5F24"/>
    <w:pPr>
      <w:keepNext/>
      <w:keepLines/>
      <w:numPr>
        <w:ilvl w:val="6"/>
        <w:numId w:val="3"/>
      </w:numPr>
      <w:outlineLvl w:val="6"/>
    </w:pPr>
    <w:rPr>
      <w:b/>
      <w:color w:val="1F1F5F" w:themeColor="text1"/>
    </w:rPr>
  </w:style>
  <w:style w:type="paragraph" w:styleId="Heading8">
    <w:name w:val="heading 8"/>
    <w:basedOn w:val="Normal"/>
    <w:next w:val="Normal"/>
    <w:link w:val="Heading8Char"/>
    <w:uiPriority w:val="9"/>
    <w:rsid w:val="009A5F24"/>
    <w:pPr>
      <w:keepNext/>
      <w:keepLines/>
      <w:numPr>
        <w:ilvl w:val="7"/>
        <w:numId w:val="3"/>
      </w:numPr>
      <w:outlineLvl w:val="7"/>
    </w:pPr>
    <w:rPr>
      <w:b/>
      <w:color w:val="606060"/>
    </w:rPr>
  </w:style>
  <w:style w:type="paragraph" w:styleId="Heading9">
    <w:name w:val="heading 9"/>
    <w:basedOn w:val="Normal"/>
    <w:next w:val="Normal"/>
    <w:link w:val="Heading9Char"/>
    <w:uiPriority w:val="9"/>
    <w:rsid w:val="009A5F24"/>
    <w:pPr>
      <w:keepNext/>
      <w:keepLines/>
      <w:numPr>
        <w:ilvl w:val="8"/>
        <w:numId w:val="3"/>
      </w:numPr>
      <w:outlineLvl w:val="8"/>
    </w:pPr>
    <w:rPr>
      <w:b/>
      <w:color w:val="1F1F5F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2"/>
    <w:semiHidden/>
    <w:rsid w:val="003504FD"/>
  </w:style>
  <w:style w:type="character" w:customStyle="1" w:styleId="Heading1Char">
    <w:name w:val="Heading 1 Char"/>
    <w:basedOn w:val="DefaultParagraphFont"/>
    <w:link w:val="Heading1"/>
    <w:uiPriority w:val="2"/>
    <w:rsid w:val="00D15D88"/>
    <w:rPr>
      <w:rFonts w:ascii="Lato Semibold" w:eastAsia="Times New Roman" w:hAnsi="Lato Semibold"/>
      <w:color w:val="1F1F5F"/>
      <w:kern w:val="32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2"/>
    <w:rsid w:val="00A567EE"/>
    <w:rPr>
      <w:rFonts w:ascii="Lato Semibold" w:eastAsia="Times New Roman" w:hAnsi="Lato Semibold"/>
      <w:color w:val="454347"/>
      <w:sz w:val="32"/>
      <w:szCs w:val="28"/>
    </w:rPr>
  </w:style>
  <w:style w:type="paragraph" w:styleId="Title">
    <w:name w:val="Title"/>
    <w:basedOn w:val="Normal"/>
    <w:next w:val="Normal"/>
    <w:link w:val="TitleChar"/>
    <w:qFormat/>
    <w:rsid w:val="002D6524"/>
    <w:rPr>
      <w:rFonts w:ascii="Lato Semibold" w:eastAsia="Times New Roman" w:hAnsi="Lato Semibold"/>
      <w:bCs/>
      <w:color w:val="1F1F5F"/>
      <w:kern w:val="32"/>
      <w:sz w:val="60"/>
      <w:szCs w:val="64"/>
    </w:rPr>
  </w:style>
  <w:style w:type="character" w:customStyle="1" w:styleId="TitleChar">
    <w:name w:val="Title Char"/>
    <w:basedOn w:val="DefaultParagraphFont"/>
    <w:link w:val="Title"/>
    <w:rsid w:val="002D6524"/>
    <w:rPr>
      <w:rFonts w:ascii="Lato Semibold" w:eastAsia="Times New Roman" w:hAnsi="Lato Semibold"/>
      <w:bCs/>
      <w:color w:val="1F1F5F"/>
      <w:kern w:val="32"/>
      <w:sz w:val="60"/>
      <w:szCs w:val="64"/>
    </w:rPr>
  </w:style>
  <w:style w:type="paragraph" w:styleId="Subtitle">
    <w:name w:val="Subtitle"/>
    <w:basedOn w:val="Normal"/>
    <w:next w:val="Normal"/>
    <w:link w:val="SubtitleChar"/>
    <w:uiPriority w:val="11"/>
    <w:semiHidden/>
    <w:rsid w:val="005654B8"/>
    <w:pPr>
      <w:spacing w:after="60"/>
      <w:jc w:val="center"/>
      <w:outlineLvl w:val="1"/>
    </w:pPr>
    <w:rPr>
      <w:rFonts w:eastAsiaTheme="majorEastAsia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EE3E2C"/>
    <w:rPr>
      <w:rFonts w:ascii="Arial" w:eastAsiaTheme="majorEastAsia" w:hAnsi="Arial" w:cstheme="majorBidi"/>
      <w:sz w:val="24"/>
      <w:szCs w:val="24"/>
      <w:lang w:eastAsia="en-AU"/>
    </w:rPr>
  </w:style>
  <w:style w:type="character" w:customStyle="1" w:styleId="Heading3Char">
    <w:name w:val="Heading 3 Char"/>
    <w:basedOn w:val="DefaultParagraphFont"/>
    <w:link w:val="Heading3"/>
    <w:uiPriority w:val="2"/>
    <w:rsid w:val="00A567EE"/>
    <w:rPr>
      <w:rFonts w:ascii="Lato Semibold" w:hAnsi="Lato Semibold" w:cs="Arial"/>
      <w:color w:val="1F1F5F" w:themeColor="text1"/>
      <w:sz w:val="28"/>
      <w:szCs w:val="26"/>
    </w:rPr>
  </w:style>
  <w:style w:type="paragraph" w:styleId="BlockText">
    <w:name w:val="Block Text"/>
    <w:basedOn w:val="Normal"/>
    <w:semiHidden/>
    <w:rsid w:val="00414CB3"/>
    <w:rPr>
      <w:rFonts w:eastAsiaTheme="minorEastAsia"/>
      <w:iCs/>
    </w:rPr>
  </w:style>
  <w:style w:type="paragraph" w:styleId="Header">
    <w:name w:val="header"/>
    <w:aliases w:val="Page header"/>
    <w:basedOn w:val="Normal"/>
    <w:next w:val="Normal"/>
    <w:link w:val="HeaderChar"/>
    <w:uiPriority w:val="8"/>
    <w:rsid w:val="00D96804"/>
    <w:pPr>
      <w:tabs>
        <w:tab w:val="right" w:pos="9638"/>
      </w:tabs>
      <w:spacing w:after="240"/>
      <w:jc w:val="right"/>
    </w:pPr>
  </w:style>
  <w:style w:type="character" w:customStyle="1" w:styleId="HeaderChar">
    <w:name w:val="Header Char"/>
    <w:aliases w:val="Page header Char"/>
    <w:basedOn w:val="DefaultParagraphFont"/>
    <w:link w:val="Header"/>
    <w:uiPriority w:val="8"/>
    <w:rsid w:val="00D96804"/>
    <w:rPr>
      <w:rFonts w:ascii="Lato" w:hAnsi="Lato"/>
    </w:rPr>
  </w:style>
  <w:style w:type="paragraph" w:styleId="Footer">
    <w:name w:val="footer"/>
    <w:basedOn w:val="Normal"/>
    <w:link w:val="FooterChar"/>
    <w:uiPriority w:val="99"/>
    <w:semiHidden/>
    <w:rsid w:val="00B02EF1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95386"/>
    <w:rPr>
      <w:rFonts w:ascii="Arial" w:eastAsia="Times New Roman" w:hAnsi="Arial"/>
      <w:sz w:val="22"/>
      <w:lang w:eastAsia="en-AU"/>
    </w:rPr>
  </w:style>
  <w:style w:type="paragraph" w:customStyle="1" w:styleId="Subtitle0">
    <w:name w:val="Sub title"/>
    <w:basedOn w:val="Normal"/>
    <w:uiPriority w:val="1"/>
    <w:qFormat/>
    <w:rsid w:val="0070624C"/>
    <w:pPr>
      <w:numPr>
        <w:ilvl w:val="1"/>
      </w:numPr>
      <w:spacing w:after="160"/>
    </w:pPr>
    <w:rPr>
      <w:rFonts w:asciiTheme="majorHAnsi" w:eastAsia="Times New Roman" w:hAnsiTheme="majorHAnsi"/>
      <w:color w:val="127CC0" w:themeColor="accent2"/>
      <w:sz w:val="40"/>
    </w:rPr>
  </w:style>
  <w:style w:type="character" w:customStyle="1" w:styleId="Heading4Char">
    <w:name w:val="Heading 4 Char"/>
    <w:basedOn w:val="DefaultParagraphFont"/>
    <w:link w:val="Heading4"/>
    <w:uiPriority w:val="2"/>
    <w:rsid w:val="00A567EE"/>
    <w:rPr>
      <w:rFonts w:ascii="Lato Semibold" w:eastAsia="Times New Roman" w:hAnsi="Lato Semibold"/>
      <w:bCs/>
      <w:iCs/>
      <w:color w:val="454347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342283"/>
    <w:rPr>
      <w:rFonts w:ascii="Times New Roman" w:hAnsi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762CC"/>
    <w:rPr>
      <w:color w:val="808080"/>
    </w:rPr>
  </w:style>
  <w:style w:type="paragraph" w:styleId="ListParagraph">
    <w:name w:val="List Paragraph"/>
    <w:basedOn w:val="BlockText"/>
    <w:uiPriority w:val="34"/>
    <w:semiHidden/>
    <w:rsid w:val="003B6A61"/>
    <w:pPr>
      <w:spacing w:after="120"/>
    </w:pPr>
  </w:style>
  <w:style w:type="table" w:styleId="TableGrid">
    <w:name w:val="Table Grid"/>
    <w:basedOn w:val="TableNormal"/>
    <w:uiPriority w:val="59"/>
    <w:rsid w:val="001326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ppendix">
    <w:name w:val="Appendix"/>
    <w:basedOn w:val="Heading1"/>
    <w:next w:val="Normal"/>
    <w:uiPriority w:val="11"/>
    <w:semiHidden/>
    <w:qFormat/>
    <w:rsid w:val="00414CB3"/>
  </w:style>
  <w:style w:type="paragraph" w:styleId="BodyText">
    <w:name w:val="Body Text"/>
    <w:basedOn w:val="Normal"/>
    <w:link w:val="BodyTextChar"/>
    <w:uiPriority w:val="99"/>
    <w:semiHidden/>
    <w:rsid w:val="00414CB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14CB3"/>
    <w:rPr>
      <w:rFonts w:ascii="Arial" w:hAnsi="Arial"/>
      <w:sz w:val="22"/>
      <w:szCs w:val="22"/>
    </w:rPr>
  </w:style>
  <w:style w:type="numbering" w:customStyle="1" w:styleId="Bulletlist">
    <w:name w:val="Bullet list"/>
    <w:basedOn w:val="NoList"/>
    <w:rsid w:val="009F2A4D"/>
    <w:pPr>
      <w:numPr>
        <w:numId w:val="1"/>
      </w:numPr>
    </w:pPr>
  </w:style>
  <w:style w:type="table" w:styleId="TableGridLight">
    <w:name w:val="Grid Table Light"/>
    <w:basedOn w:val="TableNormal"/>
    <w:uiPriority w:val="40"/>
    <w:rsid w:val="00B2599A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Theme">
    <w:name w:val="Table Theme"/>
    <w:basedOn w:val="TableNormal"/>
    <w:uiPriority w:val="99"/>
    <w:semiHidden/>
    <w:unhideWhenUsed/>
    <w:rsid w:val="00414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uiPriority w:val="9"/>
    <w:rsid w:val="00EE750D"/>
    <w:rPr>
      <w:rFonts w:ascii="Lato" w:hAnsi="Lato"/>
      <w:b/>
      <w:color w:val="1F1F5F" w:themeColor="text1"/>
    </w:rPr>
  </w:style>
  <w:style w:type="character" w:customStyle="1" w:styleId="Heading6Char">
    <w:name w:val="Heading 6 Char"/>
    <w:basedOn w:val="DefaultParagraphFont"/>
    <w:link w:val="Heading6"/>
    <w:uiPriority w:val="9"/>
    <w:rsid w:val="00EE750D"/>
    <w:rPr>
      <w:rFonts w:ascii="Lato" w:hAnsi="Lato"/>
      <w:b/>
      <w:color w:val="606060"/>
    </w:rPr>
  </w:style>
  <w:style w:type="character" w:customStyle="1" w:styleId="Heading7Char">
    <w:name w:val="Heading 7 Char"/>
    <w:basedOn w:val="DefaultParagraphFont"/>
    <w:link w:val="Heading7"/>
    <w:uiPriority w:val="9"/>
    <w:rsid w:val="00EE750D"/>
    <w:rPr>
      <w:rFonts w:ascii="Lato" w:hAnsi="Lato"/>
      <w:b/>
      <w:color w:val="1F1F5F" w:themeColor="text1"/>
    </w:rPr>
  </w:style>
  <w:style w:type="character" w:customStyle="1" w:styleId="Heading8Char">
    <w:name w:val="Heading 8 Char"/>
    <w:basedOn w:val="DefaultParagraphFont"/>
    <w:link w:val="Heading8"/>
    <w:uiPriority w:val="9"/>
    <w:rsid w:val="00EE750D"/>
    <w:rPr>
      <w:rFonts w:ascii="Lato" w:hAnsi="Lato"/>
      <w:b/>
      <w:color w:val="606060"/>
    </w:rPr>
  </w:style>
  <w:style w:type="character" w:customStyle="1" w:styleId="Heading9Char">
    <w:name w:val="Heading 9 Char"/>
    <w:basedOn w:val="DefaultParagraphFont"/>
    <w:link w:val="Heading9"/>
    <w:uiPriority w:val="9"/>
    <w:rsid w:val="00EE750D"/>
    <w:rPr>
      <w:rFonts w:ascii="Lato" w:hAnsi="Lato"/>
      <w:b/>
      <w:color w:val="1F1F5F" w:themeColor="text1"/>
    </w:rPr>
  </w:style>
  <w:style w:type="numbering" w:customStyle="1" w:styleId="Numberlist">
    <w:name w:val="Number list"/>
    <w:uiPriority w:val="99"/>
    <w:rsid w:val="007C6D9F"/>
    <w:pPr>
      <w:numPr>
        <w:numId w:val="2"/>
      </w:numPr>
    </w:pPr>
  </w:style>
  <w:style w:type="paragraph" w:styleId="ListNumber">
    <w:name w:val="List Number"/>
    <w:aliases w:val="Number list level 1"/>
    <w:basedOn w:val="Normal"/>
    <w:uiPriority w:val="99"/>
    <w:qFormat/>
    <w:rsid w:val="008765D1"/>
    <w:pPr>
      <w:numPr>
        <w:numId w:val="13"/>
      </w:numPr>
      <w:spacing w:after="120"/>
      <w:ind w:left="851"/>
    </w:pPr>
  </w:style>
  <w:style w:type="paragraph" w:styleId="ListNumber2">
    <w:name w:val="List Number 2"/>
    <w:aliases w:val="Number list level 2"/>
    <w:basedOn w:val="Normal"/>
    <w:uiPriority w:val="99"/>
    <w:rsid w:val="00A22C38"/>
    <w:pPr>
      <w:spacing w:after="120"/>
    </w:pPr>
  </w:style>
  <w:style w:type="paragraph" w:styleId="ListNumber3">
    <w:name w:val="List Number 3"/>
    <w:aliases w:val="Number list level 3"/>
    <w:basedOn w:val="Normal"/>
    <w:uiPriority w:val="99"/>
    <w:rsid w:val="00A22C38"/>
    <w:pPr>
      <w:spacing w:after="120"/>
    </w:pPr>
  </w:style>
  <w:style w:type="paragraph" w:styleId="ListNumber4">
    <w:name w:val="List Number 4"/>
    <w:aliases w:val="Number list level 4"/>
    <w:basedOn w:val="Normal"/>
    <w:uiPriority w:val="99"/>
    <w:rsid w:val="00A22C38"/>
    <w:pPr>
      <w:spacing w:after="120"/>
    </w:pPr>
  </w:style>
  <w:style w:type="paragraph" w:styleId="ListNumber5">
    <w:name w:val="List Number 5"/>
    <w:aliases w:val="List number 5 - with space"/>
    <w:basedOn w:val="Normal"/>
    <w:uiPriority w:val="99"/>
    <w:rsid w:val="00A22C38"/>
    <w:pPr>
      <w:spacing w:after="120"/>
    </w:pPr>
  </w:style>
  <w:style w:type="paragraph" w:styleId="ListBullet">
    <w:name w:val="List Bullet"/>
    <w:aliases w:val="Bullet list level 1"/>
    <w:basedOn w:val="Normal"/>
    <w:uiPriority w:val="4"/>
    <w:semiHidden/>
    <w:rsid w:val="00176123"/>
    <w:pPr>
      <w:numPr>
        <w:numId w:val="8"/>
      </w:numPr>
      <w:spacing w:after="120"/>
      <w:ind w:left="0" w:firstLine="0"/>
    </w:pPr>
  </w:style>
  <w:style w:type="paragraph" w:styleId="ListBullet2">
    <w:name w:val="List Bullet 2"/>
    <w:aliases w:val="Bullet list level 2"/>
    <w:basedOn w:val="Normal"/>
    <w:uiPriority w:val="4"/>
    <w:semiHidden/>
    <w:rsid w:val="006847AD"/>
    <w:pPr>
      <w:numPr>
        <w:ilvl w:val="1"/>
        <w:numId w:val="8"/>
      </w:numPr>
      <w:spacing w:after="120"/>
    </w:pPr>
  </w:style>
  <w:style w:type="paragraph" w:styleId="ListBullet3">
    <w:name w:val="List Bullet 3"/>
    <w:aliases w:val="Bullet list level 3"/>
    <w:basedOn w:val="Normal"/>
    <w:uiPriority w:val="4"/>
    <w:semiHidden/>
    <w:rsid w:val="006847AD"/>
    <w:pPr>
      <w:numPr>
        <w:ilvl w:val="2"/>
        <w:numId w:val="8"/>
      </w:numPr>
      <w:spacing w:after="120"/>
    </w:pPr>
  </w:style>
  <w:style w:type="paragraph" w:styleId="ListBullet4">
    <w:name w:val="List Bullet 4"/>
    <w:aliases w:val="Bullet list level 4"/>
    <w:basedOn w:val="Normal"/>
    <w:uiPriority w:val="4"/>
    <w:semiHidden/>
    <w:rsid w:val="006847AD"/>
    <w:pPr>
      <w:numPr>
        <w:ilvl w:val="3"/>
        <w:numId w:val="8"/>
      </w:numPr>
      <w:spacing w:after="120"/>
    </w:pPr>
  </w:style>
  <w:style w:type="paragraph" w:styleId="ListBullet5">
    <w:name w:val="List Bullet 5"/>
    <w:aliases w:val="Bullet list level 5"/>
    <w:basedOn w:val="Normal"/>
    <w:uiPriority w:val="4"/>
    <w:semiHidden/>
    <w:rsid w:val="004E2CB7"/>
  </w:style>
  <w:style w:type="character" w:styleId="Hyperlink">
    <w:name w:val="Hyperlink"/>
    <w:basedOn w:val="DefaultParagraphFont"/>
    <w:uiPriority w:val="99"/>
    <w:unhideWhenUsed/>
    <w:rsid w:val="002F0DB1"/>
    <w:rPr>
      <w:color w:val="0563C1" w:themeColor="hyperlink"/>
      <w:u w:val="single"/>
    </w:rPr>
  </w:style>
  <w:style w:type="paragraph" w:styleId="TOCHeading">
    <w:name w:val="TOC Heading"/>
    <w:basedOn w:val="Heading1"/>
    <w:next w:val="Normal"/>
    <w:uiPriority w:val="39"/>
    <w:semiHidden/>
    <w:qFormat/>
    <w:rsid w:val="003B67FD"/>
    <w:pPr>
      <w:spacing w:before="480" w:after="0"/>
      <w:outlineLvl w:val="9"/>
    </w:pPr>
    <w:rPr>
      <w:kern w:val="0"/>
      <w:szCs w:val="28"/>
    </w:rPr>
  </w:style>
  <w:style w:type="paragraph" w:styleId="TOC1">
    <w:name w:val="toc 1"/>
    <w:basedOn w:val="Normal"/>
    <w:next w:val="Normal"/>
    <w:autoRedefine/>
    <w:uiPriority w:val="39"/>
    <w:semiHidden/>
    <w:rsid w:val="007859CD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rsid w:val="007859CD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rsid w:val="007859CD"/>
    <w:pPr>
      <w:spacing w:after="100"/>
      <w:ind w:left="440"/>
    </w:pPr>
  </w:style>
  <w:style w:type="paragraph" w:customStyle="1" w:styleId="Tablebulletlistlevel1">
    <w:name w:val="Table bullet list level 1"/>
    <w:basedOn w:val="Normal"/>
    <w:uiPriority w:val="6"/>
    <w:rsid w:val="00872EF1"/>
    <w:pPr>
      <w:numPr>
        <w:numId w:val="7"/>
      </w:numPr>
      <w:spacing w:after="20"/>
    </w:pPr>
  </w:style>
  <w:style w:type="paragraph" w:customStyle="1" w:styleId="Tablebulletlistlevel2">
    <w:name w:val="Table bullet list level 2"/>
    <w:basedOn w:val="Tablebulletlistlevel1"/>
    <w:uiPriority w:val="6"/>
    <w:semiHidden/>
    <w:rsid w:val="002716CD"/>
    <w:pPr>
      <w:numPr>
        <w:ilvl w:val="1"/>
      </w:numPr>
    </w:pPr>
  </w:style>
  <w:style w:type="paragraph" w:customStyle="1" w:styleId="Tablebulletlistlevel3">
    <w:name w:val="Table bullet list level 3"/>
    <w:basedOn w:val="Tablebulletlistlevel2"/>
    <w:uiPriority w:val="6"/>
    <w:semiHidden/>
    <w:qFormat/>
    <w:rsid w:val="002716CD"/>
    <w:pPr>
      <w:numPr>
        <w:ilvl w:val="2"/>
      </w:numPr>
    </w:pPr>
  </w:style>
  <w:style w:type="paragraph" w:customStyle="1" w:styleId="Tablebulletlistlevel4">
    <w:name w:val="Table bullet list level 4"/>
    <w:basedOn w:val="Tablebulletlistlevel3"/>
    <w:uiPriority w:val="6"/>
    <w:semiHidden/>
    <w:qFormat/>
    <w:rsid w:val="002716CD"/>
    <w:pPr>
      <w:numPr>
        <w:ilvl w:val="3"/>
      </w:numPr>
    </w:pPr>
  </w:style>
  <w:style w:type="paragraph" w:customStyle="1" w:styleId="Tablebulletlistlevel5">
    <w:name w:val="Table bullet list level 5"/>
    <w:basedOn w:val="Tablebulletlistlevel4"/>
    <w:uiPriority w:val="6"/>
    <w:semiHidden/>
    <w:qFormat/>
    <w:rsid w:val="002716CD"/>
    <w:pPr>
      <w:numPr>
        <w:ilvl w:val="4"/>
      </w:numPr>
    </w:pPr>
  </w:style>
  <w:style w:type="paragraph" w:customStyle="1" w:styleId="Tablebulletlistlevel6">
    <w:name w:val="Table bullet list level 6"/>
    <w:basedOn w:val="Tablebulletlistlevel5"/>
    <w:uiPriority w:val="6"/>
    <w:semiHidden/>
    <w:qFormat/>
    <w:rsid w:val="001D7CA4"/>
    <w:pPr>
      <w:numPr>
        <w:ilvl w:val="5"/>
      </w:numPr>
    </w:pPr>
  </w:style>
  <w:style w:type="paragraph" w:customStyle="1" w:styleId="Tablebulletlistlevel7">
    <w:name w:val="Table bullet list level 7"/>
    <w:basedOn w:val="Tablebulletlistlevel6"/>
    <w:uiPriority w:val="6"/>
    <w:semiHidden/>
    <w:qFormat/>
    <w:rsid w:val="002716CD"/>
    <w:pPr>
      <w:numPr>
        <w:ilvl w:val="6"/>
      </w:numPr>
    </w:pPr>
  </w:style>
  <w:style w:type="paragraph" w:customStyle="1" w:styleId="Tablebulletlistlevel8">
    <w:name w:val="Table bullet list level 8"/>
    <w:basedOn w:val="Tablebulletlistlevel7"/>
    <w:uiPriority w:val="6"/>
    <w:semiHidden/>
    <w:qFormat/>
    <w:rsid w:val="002716CD"/>
    <w:pPr>
      <w:numPr>
        <w:ilvl w:val="7"/>
      </w:numPr>
    </w:pPr>
  </w:style>
  <w:style w:type="paragraph" w:customStyle="1" w:styleId="Tablebulletlistlevel9">
    <w:name w:val="Table bullet list level 9"/>
    <w:basedOn w:val="Tablebulletlistlevel8"/>
    <w:uiPriority w:val="6"/>
    <w:semiHidden/>
    <w:qFormat/>
    <w:rsid w:val="002716CD"/>
    <w:pPr>
      <w:numPr>
        <w:ilvl w:val="8"/>
      </w:numPr>
    </w:pPr>
  </w:style>
  <w:style w:type="numbering" w:customStyle="1" w:styleId="Tablebulletlist">
    <w:name w:val="Table bullet list"/>
    <w:uiPriority w:val="99"/>
    <w:rsid w:val="002716CD"/>
    <w:pPr>
      <w:numPr>
        <w:numId w:val="4"/>
      </w:numPr>
    </w:pPr>
  </w:style>
  <w:style w:type="paragraph" w:customStyle="1" w:styleId="Tablenumberlistlevel1">
    <w:name w:val="Table number list level 1"/>
    <w:basedOn w:val="Normal"/>
    <w:uiPriority w:val="7"/>
    <w:rsid w:val="00872EF1"/>
    <w:pPr>
      <w:numPr>
        <w:numId w:val="6"/>
      </w:numPr>
      <w:spacing w:after="20"/>
    </w:pPr>
  </w:style>
  <w:style w:type="paragraph" w:customStyle="1" w:styleId="Tablenumberlistlevel2">
    <w:name w:val="Table number list level 2"/>
    <w:basedOn w:val="Tablenumberlistlevel1"/>
    <w:uiPriority w:val="7"/>
    <w:semiHidden/>
    <w:rsid w:val="002716CD"/>
    <w:pPr>
      <w:numPr>
        <w:ilvl w:val="1"/>
      </w:numPr>
    </w:pPr>
  </w:style>
  <w:style w:type="paragraph" w:customStyle="1" w:styleId="Tablenumberlistlevel3">
    <w:name w:val="Table number list level 3"/>
    <w:basedOn w:val="Tablenumberlistlevel2"/>
    <w:uiPriority w:val="7"/>
    <w:semiHidden/>
    <w:qFormat/>
    <w:rsid w:val="002716CD"/>
    <w:pPr>
      <w:numPr>
        <w:ilvl w:val="2"/>
      </w:numPr>
    </w:pPr>
  </w:style>
  <w:style w:type="paragraph" w:customStyle="1" w:styleId="Tablenumberlistlevel4">
    <w:name w:val="Table number list level 4"/>
    <w:basedOn w:val="Tablenumberlistlevel3"/>
    <w:uiPriority w:val="7"/>
    <w:semiHidden/>
    <w:qFormat/>
    <w:rsid w:val="002716CD"/>
    <w:pPr>
      <w:numPr>
        <w:ilvl w:val="3"/>
      </w:numPr>
    </w:pPr>
  </w:style>
  <w:style w:type="paragraph" w:customStyle="1" w:styleId="Tablenumberlistlevel5">
    <w:name w:val="Table number list level 5"/>
    <w:basedOn w:val="Tablenumberlistlevel4"/>
    <w:uiPriority w:val="7"/>
    <w:semiHidden/>
    <w:qFormat/>
    <w:rsid w:val="002716CD"/>
    <w:pPr>
      <w:numPr>
        <w:ilvl w:val="4"/>
      </w:numPr>
    </w:pPr>
  </w:style>
  <w:style w:type="paragraph" w:customStyle="1" w:styleId="Tablenumberlistlevel6">
    <w:name w:val="Table number list level 6"/>
    <w:basedOn w:val="Tablenumberlistlevel5"/>
    <w:uiPriority w:val="7"/>
    <w:semiHidden/>
    <w:qFormat/>
    <w:rsid w:val="002716CD"/>
    <w:pPr>
      <w:numPr>
        <w:ilvl w:val="5"/>
      </w:numPr>
    </w:pPr>
  </w:style>
  <w:style w:type="paragraph" w:customStyle="1" w:styleId="Tablenumberlistlevel7">
    <w:name w:val="Table number list level 7"/>
    <w:basedOn w:val="Tablenumberlistlevel6"/>
    <w:uiPriority w:val="7"/>
    <w:semiHidden/>
    <w:qFormat/>
    <w:rsid w:val="002716CD"/>
    <w:pPr>
      <w:numPr>
        <w:ilvl w:val="6"/>
      </w:numPr>
    </w:pPr>
  </w:style>
  <w:style w:type="paragraph" w:customStyle="1" w:styleId="Tablenumberlistlevel8">
    <w:name w:val="Table number list level 8"/>
    <w:basedOn w:val="Tablenumberlistlevel7"/>
    <w:uiPriority w:val="7"/>
    <w:semiHidden/>
    <w:qFormat/>
    <w:rsid w:val="002716CD"/>
    <w:pPr>
      <w:numPr>
        <w:ilvl w:val="7"/>
      </w:numPr>
    </w:pPr>
  </w:style>
  <w:style w:type="paragraph" w:customStyle="1" w:styleId="Tablenumberlistlevel9">
    <w:name w:val="Table number list level 9"/>
    <w:basedOn w:val="Tablenumberlistlevel8"/>
    <w:uiPriority w:val="7"/>
    <w:semiHidden/>
    <w:qFormat/>
    <w:rsid w:val="002716CD"/>
    <w:pPr>
      <w:numPr>
        <w:ilvl w:val="8"/>
      </w:numPr>
    </w:pPr>
  </w:style>
  <w:style w:type="numbering" w:customStyle="1" w:styleId="Tablenumberlist">
    <w:name w:val="Table number list"/>
    <w:uiPriority w:val="99"/>
    <w:rsid w:val="002716CD"/>
    <w:pPr>
      <w:numPr>
        <w:numId w:val="5"/>
      </w:numPr>
    </w:pPr>
  </w:style>
  <w:style w:type="table" w:styleId="GridTable1Light-Accent4">
    <w:name w:val="Grid Table 1 Light Accent 4"/>
    <w:basedOn w:val="TableNormal"/>
    <w:uiPriority w:val="46"/>
    <w:rsid w:val="00EB0A3C"/>
    <w:pPr>
      <w:spacing w:after="0"/>
    </w:pPr>
    <w:tblPr>
      <w:tblStyleRowBandSize w:val="1"/>
      <w:tblStyleColBandSize w:val="1"/>
      <w:tblBorders>
        <w:top w:val="single" w:sz="4" w:space="0" w:color="FF6FAF" w:themeColor="accent4" w:themeTint="66"/>
        <w:left w:val="single" w:sz="4" w:space="0" w:color="FF6FAF" w:themeColor="accent4" w:themeTint="66"/>
        <w:bottom w:val="single" w:sz="4" w:space="0" w:color="FF6FAF" w:themeColor="accent4" w:themeTint="66"/>
        <w:right w:val="single" w:sz="4" w:space="0" w:color="FF6FAF" w:themeColor="accent4" w:themeTint="66"/>
        <w:insideH w:val="single" w:sz="4" w:space="0" w:color="FF6FAF" w:themeColor="accent4" w:themeTint="66"/>
        <w:insideV w:val="single" w:sz="4" w:space="0" w:color="FF6FAF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288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288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NTGtable">
    <w:name w:val="NTG table"/>
    <w:basedOn w:val="TableGrid"/>
    <w:uiPriority w:val="99"/>
    <w:rsid w:val="00B14257"/>
    <w:pPr>
      <w:spacing w:before="40" w:after="40"/>
    </w:pPr>
    <w:rPr>
      <w:rFonts w:ascii="Lato" w:hAnsi="Lato"/>
      <w:szCs w:val="20"/>
      <w:lang w:eastAsia="en-AU"/>
    </w:rPr>
    <w:tblPr>
      <w:tblStyleRowBandSize w:val="1"/>
      <w:tblStyleColBandSize w:val="1"/>
      <w:tblBorders>
        <w:top w:val="single" w:sz="4" w:space="0" w:color="1F1F5F" w:themeColor="text1"/>
        <w:left w:val="single" w:sz="4" w:space="0" w:color="1F1F5F" w:themeColor="text1"/>
        <w:bottom w:val="single" w:sz="4" w:space="0" w:color="1F1F5F" w:themeColor="text1"/>
        <w:right w:val="single" w:sz="4" w:space="0" w:color="1F1F5F" w:themeColor="text1"/>
        <w:insideH w:val="none" w:sz="0" w:space="0" w:color="auto"/>
        <w:insideV w:val="single" w:sz="4" w:space="0" w:color="1F1F5F" w:themeColor="text1"/>
      </w:tblBorders>
    </w:tblPr>
    <w:trPr>
      <w:cantSplit/>
    </w:trPr>
    <w:tcPr>
      <w:shd w:val="clear" w:color="auto" w:fill="auto"/>
    </w:tcPr>
    <w:tblStylePr w:type="firstRow">
      <w:pPr>
        <w:wordWrap/>
        <w:spacing w:beforeLines="0" w:before="60" w:beforeAutospacing="0" w:afterLines="0" w:after="60" w:afterAutospacing="0" w:line="240" w:lineRule="auto"/>
        <w:ind w:leftChars="0" w:left="0" w:rightChars="0" w:right="0" w:firstLineChars="0" w:firstLine="0"/>
        <w:contextualSpacing w:val="0"/>
        <w:mirrorIndents w:val="0"/>
        <w:jc w:val="left"/>
        <w:outlineLvl w:val="9"/>
      </w:pPr>
      <w:rPr>
        <w:rFonts w:ascii="Arial" w:hAnsi="Arial"/>
        <w:b/>
        <w:sz w:val="22"/>
      </w:rPr>
      <w:tblPr/>
      <w:tcPr>
        <w:shd w:val="clear" w:color="auto" w:fill="1F1F5F" w:themeFill="text1"/>
      </w:tcPr>
    </w:tblStylePr>
    <w:tblStylePr w:type="lastRow">
      <w:rPr>
        <w:rFonts w:ascii="Arial" w:hAnsi="Arial"/>
        <w:b/>
        <w:color w:val="auto"/>
        <w:sz w:val="22"/>
      </w:rPr>
      <w:tblPr/>
      <w:tcPr>
        <w:tcBorders>
          <w:top w:val="single" w:sz="4" w:space="0" w:color="1F1F5F" w:themeColor="text1"/>
          <w:left w:val="single" w:sz="4" w:space="0" w:color="1F1F5F" w:themeColor="text1"/>
          <w:bottom w:val="single" w:sz="4" w:space="0" w:color="1F1F5F" w:themeColor="text1"/>
          <w:right w:val="single" w:sz="4" w:space="0" w:color="1F1F5F" w:themeColor="text1"/>
        </w:tcBorders>
        <w:shd w:val="clear" w:color="auto" w:fill="auto"/>
      </w:tcPr>
    </w:tblStylePr>
    <w:tblStylePr w:type="firstCol">
      <w:rPr>
        <w:rFonts w:ascii="Arial" w:hAnsi="Arial"/>
        <w:sz w:val="22"/>
      </w:rPr>
    </w:tblStylePr>
    <w:tblStylePr w:type="lastCol">
      <w:rPr>
        <w:rFonts w:ascii="Arial" w:hAnsi="Arial"/>
        <w:sz w:val="22"/>
      </w:rPr>
    </w:tblStylePr>
    <w:tblStylePr w:type="band1Vert">
      <w:rPr>
        <w:rFonts w:ascii="Arial" w:hAnsi="Arial"/>
        <w:sz w:val="22"/>
      </w:rPr>
    </w:tblStylePr>
    <w:tblStylePr w:type="band2Vert">
      <w:rPr>
        <w:rFonts w:ascii="Lato" w:hAnsi="Lato"/>
        <w:color w:val="auto"/>
        <w:sz w:val="22"/>
      </w:rPr>
    </w:tblStylePr>
    <w:tblStylePr w:type="band1Horz">
      <w:rPr>
        <w:rFonts w:ascii="Arial" w:hAnsi="Arial"/>
        <w:sz w:val="22"/>
      </w:rPr>
    </w:tblStylePr>
    <w:tblStylePr w:type="band2Horz">
      <w:rPr>
        <w:rFonts w:ascii="Arial" w:hAnsi="Arial"/>
        <w:sz w:val="22"/>
      </w:rPr>
      <w:tblPr/>
      <w:tcPr>
        <w:shd w:val="clear" w:color="auto" w:fill="D9D9D9" w:themeFill="background1" w:themeFillShade="D9"/>
      </w:tcPr>
    </w:tblStylePr>
    <w:tblStylePr w:type="neCell">
      <w:rPr>
        <w:rFonts w:ascii="Arial" w:hAnsi="Arial"/>
        <w:sz w:val="22"/>
      </w:rPr>
    </w:tblStylePr>
    <w:tblStylePr w:type="nwCell">
      <w:rPr>
        <w:rFonts w:ascii="Arial" w:hAnsi="Arial"/>
        <w:sz w:val="22"/>
      </w:rPr>
    </w:tblStylePr>
    <w:tblStylePr w:type="seCell">
      <w:rPr>
        <w:rFonts w:ascii="Arial" w:hAnsi="Arial"/>
        <w:sz w:val="22"/>
      </w:rPr>
    </w:tblStylePr>
    <w:tblStylePr w:type="swCell">
      <w:rPr>
        <w:rFonts w:ascii="Arial" w:hAnsi="Arial"/>
        <w:sz w:val="22"/>
      </w:rPr>
    </w:tblStylePr>
  </w:style>
  <w:style w:type="paragraph" w:styleId="Caption">
    <w:name w:val="caption"/>
    <w:basedOn w:val="Normal"/>
    <w:next w:val="Normal"/>
    <w:uiPriority w:val="8"/>
    <w:rsid w:val="0071700C"/>
    <w:rPr>
      <w:iCs/>
      <w:sz w:val="20"/>
      <w:szCs w:val="18"/>
    </w:rPr>
  </w:style>
  <w:style w:type="character" w:styleId="PageNumber">
    <w:name w:val="page number"/>
    <w:aliases w:val="Page number"/>
    <w:basedOn w:val="DefaultParagraphFont"/>
    <w:uiPriority w:val="8"/>
    <w:rsid w:val="00E908F1"/>
    <w:rPr>
      <w:rFonts w:ascii="Lato" w:hAnsi="Lato"/>
      <w:sz w:val="19"/>
    </w:rPr>
  </w:style>
  <w:style w:type="paragraph" w:customStyle="1" w:styleId="Hidden">
    <w:name w:val="Hidden"/>
    <w:basedOn w:val="Normal"/>
    <w:uiPriority w:val="9"/>
    <w:rsid w:val="0071700C"/>
    <w:pPr>
      <w:spacing w:after="0"/>
    </w:pPr>
    <w:rPr>
      <w:sz w:val="2"/>
      <w:szCs w:val="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2E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2EF1"/>
    <w:rPr>
      <w:rFonts w:ascii="Segoe UI" w:hAnsi="Segoe UI" w:cs="Segoe UI"/>
      <w:sz w:val="18"/>
      <w:szCs w:val="18"/>
    </w:rPr>
  </w:style>
  <w:style w:type="numbering" w:customStyle="1" w:styleId="NTGStandardNumList">
    <w:name w:val="NTG Standard Num List"/>
    <w:uiPriority w:val="99"/>
    <w:rsid w:val="00B2229C"/>
    <w:pPr>
      <w:numPr>
        <w:numId w:val="9"/>
      </w:numPr>
    </w:pPr>
  </w:style>
  <w:style w:type="paragraph" w:customStyle="1" w:styleId="NTGTableBulletList1">
    <w:name w:val="NTG Table Bullet List 1"/>
    <w:semiHidden/>
    <w:qFormat/>
    <w:rsid w:val="00B2229C"/>
    <w:pPr>
      <w:numPr>
        <w:numId w:val="11"/>
      </w:numPr>
      <w:spacing w:after="20"/>
    </w:pPr>
  </w:style>
  <w:style w:type="paragraph" w:customStyle="1" w:styleId="NTGTableBulletList2">
    <w:name w:val="NTG Table Bullet List 2"/>
    <w:basedOn w:val="NTGTableBulletList1"/>
    <w:semiHidden/>
    <w:qFormat/>
    <w:rsid w:val="00B2229C"/>
    <w:pPr>
      <w:numPr>
        <w:ilvl w:val="1"/>
      </w:numPr>
    </w:pPr>
  </w:style>
  <w:style w:type="paragraph" w:customStyle="1" w:styleId="NTGTableBulletList3">
    <w:name w:val="NTG Table Bullet List 3"/>
    <w:basedOn w:val="NTGTableBulletList2"/>
    <w:semiHidden/>
    <w:qFormat/>
    <w:rsid w:val="00B2229C"/>
    <w:pPr>
      <w:numPr>
        <w:ilvl w:val="2"/>
      </w:numPr>
    </w:pPr>
  </w:style>
  <w:style w:type="paragraph" w:customStyle="1" w:styleId="NTGTableBulletList4">
    <w:name w:val="NTG Table Bullet List 4"/>
    <w:basedOn w:val="NTGTableBulletList3"/>
    <w:semiHidden/>
    <w:qFormat/>
    <w:rsid w:val="00B2229C"/>
    <w:pPr>
      <w:numPr>
        <w:ilvl w:val="3"/>
      </w:numPr>
    </w:pPr>
  </w:style>
  <w:style w:type="paragraph" w:customStyle="1" w:styleId="NTGTableBulletList5">
    <w:name w:val="NTG Table Bullet List 5"/>
    <w:basedOn w:val="NTGTableBulletList4"/>
    <w:semiHidden/>
    <w:qFormat/>
    <w:rsid w:val="00B2229C"/>
    <w:pPr>
      <w:numPr>
        <w:ilvl w:val="4"/>
      </w:numPr>
    </w:pPr>
  </w:style>
  <w:style w:type="paragraph" w:customStyle="1" w:styleId="NTGTableBulletList6">
    <w:name w:val="NTG Table Bullet List 6"/>
    <w:basedOn w:val="NTGTableBulletList5"/>
    <w:semiHidden/>
    <w:qFormat/>
    <w:rsid w:val="00B2229C"/>
    <w:pPr>
      <w:numPr>
        <w:ilvl w:val="5"/>
      </w:numPr>
    </w:pPr>
  </w:style>
  <w:style w:type="paragraph" w:customStyle="1" w:styleId="NTGTableBulletList7">
    <w:name w:val="NTG Table Bullet List 7"/>
    <w:basedOn w:val="NTGTableBulletList6"/>
    <w:semiHidden/>
    <w:qFormat/>
    <w:rsid w:val="00B2229C"/>
    <w:pPr>
      <w:numPr>
        <w:ilvl w:val="6"/>
      </w:numPr>
    </w:pPr>
  </w:style>
  <w:style w:type="paragraph" w:customStyle="1" w:styleId="NTGTableBulletList8">
    <w:name w:val="NTG Table Bullet List 8"/>
    <w:basedOn w:val="NTGTableBulletList7"/>
    <w:semiHidden/>
    <w:qFormat/>
    <w:rsid w:val="00B2229C"/>
    <w:pPr>
      <w:numPr>
        <w:ilvl w:val="7"/>
      </w:numPr>
    </w:pPr>
  </w:style>
  <w:style w:type="paragraph" w:customStyle="1" w:styleId="NTGTableBulletList9">
    <w:name w:val="NTG Table Bullet List 9"/>
    <w:basedOn w:val="NTGTableBulletList8"/>
    <w:semiHidden/>
    <w:qFormat/>
    <w:rsid w:val="00B2229C"/>
    <w:pPr>
      <w:numPr>
        <w:ilvl w:val="8"/>
      </w:numPr>
    </w:pPr>
  </w:style>
  <w:style w:type="numbering" w:customStyle="1" w:styleId="NTGTableList">
    <w:name w:val="NTG Table List"/>
    <w:uiPriority w:val="99"/>
    <w:rsid w:val="00B2229C"/>
    <w:pPr>
      <w:numPr>
        <w:numId w:val="10"/>
      </w:numPr>
    </w:pPr>
  </w:style>
  <w:style w:type="paragraph" w:customStyle="1" w:styleId="NTGTableNumList1">
    <w:name w:val="NTG Table Num List 1"/>
    <w:semiHidden/>
    <w:qFormat/>
    <w:rsid w:val="00820DEB"/>
    <w:pPr>
      <w:numPr>
        <w:numId w:val="14"/>
      </w:numPr>
      <w:spacing w:after="20"/>
    </w:pPr>
  </w:style>
  <w:style w:type="paragraph" w:customStyle="1" w:styleId="NTGTableNumList2">
    <w:name w:val="NTG Table Num List 2"/>
    <w:basedOn w:val="NTGTableNumList1"/>
    <w:semiHidden/>
    <w:qFormat/>
    <w:rsid w:val="00820DEB"/>
    <w:pPr>
      <w:numPr>
        <w:ilvl w:val="1"/>
      </w:numPr>
    </w:pPr>
  </w:style>
  <w:style w:type="paragraph" w:customStyle="1" w:styleId="NTGTableNumList3">
    <w:name w:val="NTG Table Num List 3"/>
    <w:basedOn w:val="NTGTableNumList2"/>
    <w:semiHidden/>
    <w:qFormat/>
    <w:rsid w:val="00820DEB"/>
    <w:pPr>
      <w:numPr>
        <w:ilvl w:val="2"/>
      </w:numPr>
    </w:pPr>
  </w:style>
  <w:style w:type="paragraph" w:customStyle="1" w:styleId="NTGTableNumList4">
    <w:name w:val="NTG Table Num List 4"/>
    <w:basedOn w:val="NTGTableNumList3"/>
    <w:semiHidden/>
    <w:qFormat/>
    <w:rsid w:val="00820DEB"/>
    <w:pPr>
      <w:numPr>
        <w:ilvl w:val="3"/>
      </w:numPr>
    </w:pPr>
  </w:style>
  <w:style w:type="paragraph" w:customStyle="1" w:styleId="NTGTableNumList5">
    <w:name w:val="NTG Table Num List 5"/>
    <w:basedOn w:val="NTGTableNumList4"/>
    <w:semiHidden/>
    <w:qFormat/>
    <w:rsid w:val="00820DEB"/>
    <w:pPr>
      <w:numPr>
        <w:ilvl w:val="4"/>
      </w:numPr>
    </w:pPr>
  </w:style>
  <w:style w:type="paragraph" w:customStyle="1" w:styleId="NTGTableNumList6">
    <w:name w:val="NTG Table Num List 6"/>
    <w:basedOn w:val="NTGTableNumList5"/>
    <w:semiHidden/>
    <w:qFormat/>
    <w:rsid w:val="00820DEB"/>
    <w:pPr>
      <w:numPr>
        <w:ilvl w:val="5"/>
      </w:numPr>
    </w:pPr>
  </w:style>
  <w:style w:type="paragraph" w:customStyle="1" w:styleId="NTGTableNumList7">
    <w:name w:val="NTG Table Num List 7"/>
    <w:basedOn w:val="NTGTableNumList6"/>
    <w:semiHidden/>
    <w:qFormat/>
    <w:rsid w:val="00820DEB"/>
    <w:pPr>
      <w:numPr>
        <w:ilvl w:val="6"/>
      </w:numPr>
    </w:pPr>
  </w:style>
  <w:style w:type="paragraph" w:customStyle="1" w:styleId="NTGTableNumList8">
    <w:name w:val="NTG Table Num List 8"/>
    <w:basedOn w:val="NTGTableNumList7"/>
    <w:semiHidden/>
    <w:qFormat/>
    <w:rsid w:val="00820DEB"/>
    <w:pPr>
      <w:numPr>
        <w:ilvl w:val="7"/>
      </w:numPr>
    </w:pPr>
  </w:style>
  <w:style w:type="paragraph" w:customStyle="1" w:styleId="NTGTableNumList9">
    <w:name w:val="NTG Table Num List 9"/>
    <w:basedOn w:val="NTGTableNumList8"/>
    <w:semiHidden/>
    <w:qFormat/>
    <w:rsid w:val="00820DEB"/>
    <w:pPr>
      <w:numPr>
        <w:ilvl w:val="8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820D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20DEB"/>
    <w:rPr>
      <w:rFonts w:ascii="Arial" w:hAnsi="Arial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20DEB"/>
    <w:rPr>
      <w:sz w:val="20"/>
      <w:szCs w:val="20"/>
    </w:rPr>
  </w:style>
  <w:style w:type="table" w:customStyle="1" w:styleId="NTGTable0">
    <w:name w:val="NTG Table"/>
    <w:basedOn w:val="TableGrid"/>
    <w:uiPriority w:val="99"/>
    <w:rsid w:val="00667C4A"/>
    <w:pPr>
      <w:spacing w:after="40"/>
    </w:pPr>
    <w:tblPr>
      <w:tblStyleRowBandSize w:val="1"/>
      <w:tblStyleColBandSize w:val="1"/>
    </w:tblPr>
    <w:trPr>
      <w:cantSplit/>
    </w:trPr>
    <w:tcPr>
      <w:shd w:val="clear" w:color="auto" w:fill="auto"/>
    </w:tcPr>
    <w:tblStylePr w:type="firstRow">
      <w:pPr>
        <w:keepNext w:val="0"/>
        <w:keepLines w:val="0"/>
        <w:pageBreakBefore w:val="0"/>
        <w:widowControl/>
        <w:suppressLineNumbers w:val="0"/>
        <w:suppressAutoHyphens w:val="0"/>
        <w:wordWrap/>
        <w:spacing w:beforeLines="0" w:before="60" w:beforeAutospacing="0" w:afterLines="0" w:after="60" w:afterAutospacing="0" w:line="240" w:lineRule="auto"/>
        <w:ind w:leftChars="0" w:left="0" w:rightChars="0" w:right="0" w:firstLineChars="0" w:firstLine="0"/>
        <w:contextualSpacing w:val="0"/>
        <w:jc w:val="left"/>
        <w:outlineLvl w:val="9"/>
      </w:pPr>
      <w:rPr>
        <w:rFonts w:ascii="Arial" w:hAnsi="Arial"/>
        <w:b/>
        <w:sz w:val="22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FBFBF" w:themeFill="background1" w:themeFillShade="BF"/>
        <w:vAlign w:val="center"/>
      </w:tcPr>
    </w:tblStylePr>
    <w:tblStylePr w:type="lastRow">
      <w:rPr>
        <w:rFonts w:ascii="Arial" w:hAnsi="Arial"/>
        <w:sz w:val="22"/>
      </w:rPr>
    </w:tblStylePr>
    <w:tblStylePr w:type="firstCol">
      <w:rPr>
        <w:rFonts w:ascii="Arial" w:hAnsi="Arial"/>
        <w:sz w:val="22"/>
      </w:rPr>
      <w:tblPr/>
      <w:tcPr>
        <w:shd w:val="clear" w:color="auto" w:fill="BFBFBF" w:themeFill="background1" w:themeFillShade="BF"/>
      </w:tcPr>
    </w:tblStylePr>
    <w:tblStylePr w:type="lastCol">
      <w:rPr>
        <w:rFonts w:ascii="Arial" w:hAnsi="Arial"/>
        <w:sz w:val="22"/>
      </w:rPr>
    </w:tblStylePr>
    <w:tblStylePr w:type="band1Vert">
      <w:rPr>
        <w:rFonts w:ascii="Arial" w:hAnsi="Arial"/>
        <w:sz w:val="22"/>
      </w:rPr>
    </w:tblStylePr>
    <w:tblStylePr w:type="band2Vert">
      <w:rPr>
        <w:rFonts w:ascii="Arial" w:hAnsi="Arial"/>
        <w:sz w:val="22"/>
      </w:rPr>
      <w:tblPr/>
      <w:tcPr>
        <w:shd w:val="clear" w:color="auto" w:fill="F2F2F2" w:themeFill="background1" w:themeFillShade="F2"/>
      </w:tcPr>
    </w:tblStylePr>
    <w:tblStylePr w:type="band1Horz">
      <w:rPr>
        <w:rFonts w:ascii="Arial" w:hAnsi="Arial"/>
        <w:sz w:val="22"/>
      </w:rPr>
    </w:tblStylePr>
    <w:tblStylePr w:type="band2Horz">
      <w:rPr>
        <w:rFonts w:ascii="Arial" w:hAnsi="Arial"/>
        <w:sz w:val="22"/>
      </w:rPr>
      <w:tblPr/>
      <w:tcPr>
        <w:shd w:val="clear" w:color="auto" w:fill="F2F2F2" w:themeFill="background1" w:themeFillShade="F2"/>
      </w:tcPr>
    </w:tblStylePr>
    <w:tblStylePr w:type="neCell">
      <w:rPr>
        <w:rFonts w:ascii="Arial" w:hAnsi="Arial"/>
        <w:sz w:val="22"/>
      </w:rPr>
    </w:tblStylePr>
    <w:tblStylePr w:type="nwCell">
      <w:rPr>
        <w:rFonts w:ascii="Arial" w:hAnsi="Arial"/>
        <w:sz w:val="22"/>
      </w:rPr>
    </w:tblStylePr>
    <w:tblStylePr w:type="seCell">
      <w:rPr>
        <w:rFonts w:ascii="Arial" w:hAnsi="Arial"/>
        <w:sz w:val="22"/>
      </w:rPr>
    </w:tblStylePr>
    <w:tblStylePr w:type="swCell">
      <w:rPr>
        <w:rFonts w:ascii="Arial" w:hAnsi="Arial"/>
        <w:sz w:val="22"/>
      </w:rPr>
    </w:tblStylePr>
  </w:style>
  <w:style w:type="paragraph" w:styleId="Revision">
    <w:name w:val="Revision"/>
    <w:hidden/>
    <w:uiPriority w:val="99"/>
    <w:semiHidden/>
    <w:rsid w:val="00D133F4"/>
    <w:pPr>
      <w:spacing w:after="0"/>
    </w:pPr>
    <w:rPr>
      <w:rFonts w:ascii="Lato" w:hAnsi="La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2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rod.main.ntgov\ntg\office%20templates\NTG%20document%20-%20portrait.dotx" TargetMode="External"/></Relationships>
</file>

<file path=word/theme/theme1.xml><?xml version="1.0" encoding="utf-8"?>
<a:theme xmlns:a="http://schemas.openxmlformats.org/drawingml/2006/main" name="NTG theme new">
  <a:themeElements>
    <a:clrScheme name="NTG brand colours">
      <a:dk1>
        <a:srgbClr val="1F1F5F"/>
      </a:dk1>
      <a:lt1>
        <a:sysClr val="window" lastClr="FFFFFF"/>
      </a:lt1>
      <a:dk2>
        <a:srgbClr val="EE6321"/>
      </a:dk2>
      <a:lt2>
        <a:srgbClr val="FFFFFF"/>
      </a:lt2>
      <a:accent1>
        <a:srgbClr val="C25062"/>
      </a:accent1>
      <a:accent2>
        <a:srgbClr val="127CC0"/>
      </a:accent2>
      <a:accent3>
        <a:srgbClr val="007E91"/>
      </a:accent3>
      <a:accent4>
        <a:srgbClr val="980044"/>
      </a:accent4>
      <a:accent5>
        <a:srgbClr val="845278"/>
      </a:accent5>
      <a:accent6>
        <a:srgbClr val="1E5E5E"/>
      </a:accent6>
      <a:hlink>
        <a:srgbClr val="0563C1"/>
      </a:hlink>
      <a:folHlink>
        <a:srgbClr val="8C4799"/>
      </a:folHlink>
    </a:clrScheme>
    <a:fontScheme name="NT Government brand">
      <a:majorFont>
        <a:latin typeface="Lato Semibold"/>
        <a:ea typeface=""/>
        <a:cs typeface=""/>
      </a:majorFont>
      <a:minorFont>
        <a:latin typeface="Lat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2021-05-01T00:00:00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BDE6A8B-FDE9-4B5A-AB6E-0B4B2353F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NTG document - portrait.dotx</Template>
  <TotalTime>3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B - Better practice checklists</vt:lpstr>
    </vt:vector>
  </TitlesOfParts>
  <Company>TREASURY AND FINANCE</Company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B - Better practice checklists</dc:title>
  <dc:creator>Department of Treasury and Finance</dc:creator>
  <cp:lastModifiedBy>Louis Marquez</cp:lastModifiedBy>
  <cp:revision>6</cp:revision>
  <cp:lastPrinted>2020-04-06T02:20:00Z</cp:lastPrinted>
  <dcterms:created xsi:type="dcterms:W3CDTF">2021-02-01T23:14:00Z</dcterms:created>
  <dcterms:modified xsi:type="dcterms:W3CDTF">2021-05-21T06:18:00Z</dcterms:modified>
</cp:coreProperties>
</file>